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76611" w14:textId="69E59526" w:rsidR="00E966A7" w:rsidRDefault="00F42538" w:rsidP="00E966A7">
      <w:pPr>
        <w:rPr>
          <w:rFonts w:ascii="Source Sans Pro" w:hAnsi="Source Sans Pro"/>
          <w:lang w:eastAsia="tr-TR"/>
        </w:rPr>
      </w:pPr>
      <w:r w:rsidRPr="00837CFC">
        <w:rPr>
          <w:rFonts w:ascii="Source Sans Pro" w:eastAsia="Times New Roman" w:hAnsi="Source Sans Pro" w:cs="Times New Roman"/>
          <w:b/>
          <w:bCs/>
          <w:kern w:val="0"/>
          <w:sz w:val="32"/>
          <w:szCs w:val="32"/>
          <w:lang w:eastAsia="tr-TR"/>
          <w14:ligatures w14:val="none"/>
        </w:rPr>
        <w:t>2010 Engelli Hakları, Erişilebilirlik ve</w:t>
      </w:r>
      <w:r w:rsidRPr="00837CFC">
        <w:rPr>
          <w:rFonts w:ascii="Source Sans Pro" w:eastAsia="Times New Roman" w:hAnsi="Source Sans Pro" w:cs="Times New Roman"/>
          <w:b/>
          <w:bCs/>
          <w:kern w:val="0"/>
          <w:sz w:val="32"/>
          <w:szCs w:val="32"/>
          <w:lang w:eastAsia="tr-TR"/>
          <w14:ligatures w14:val="none"/>
        </w:rPr>
        <w:br/>
        <w:t>Toplumsal Katılım Kongresi</w:t>
      </w:r>
      <w:r w:rsidRPr="00837CFC">
        <w:rPr>
          <w:rFonts w:ascii="Source Sans Pro" w:eastAsia="Times New Roman" w:hAnsi="Source Sans Pro" w:cs="Times New Roman"/>
          <w:kern w:val="0"/>
          <w:sz w:val="32"/>
          <w:szCs w:val="32"/>
          <w:lang w:eastAsia="tr-TR"/>
          <w14:ligatures w14:val="none"/>
        </w:rPr>
        <w:t>,</w:t>
      </w:r>
      <w:r w:rsidR="00E966A7" w:rsidRPr="00837CFC">
        <w:rPr>
          <w:rFonts w:ascii="Source Sans Pro" w:hAnsi="Source Sans Pro"/>
          <w:sz w:val="32"/>
          <w:szCs w:val="32"/>
        </w:rPr>
        <w:br/>
      </w:r>
      <w:r w:rsidR="00E966A7" w:rsidRPr="00837CFC">
        <w:rPr>
          <w:rStyle w:val="Gl"/>
          <w:rFonts w:ascii="Source Sans Pro" w:hAnsi="Source Sans Pro"/>
          <w:sz w:val="28"/>
          <w:szCs w:val="28"/>
        </w:rPr>
        <w:t>Sonuç Raporu</w:t>
      </w:r>
      <w:r w:rsidR="00E966A7" w:rsidRPr="00837CFC">
        <w:rPr>
          <w:rFonts w:ascii="Source Sans Pro" w:hAnsi="Source Sans Pro"/>
          <w:sz w:val="28"/>
          <w:szCs w:val="28"/>
        </w:rPr>
        <w:br/>
      </w:r>
      <w:r w:rsidR="004A398F" w:rsidRPr="00837CFC">
        <w:rPr>
          <w:rStyle w:val="Vurgu"/>
          <w:rFonts w:ascii="Source Sans Pro" w:hAnsi="Source Sans Pro"/>
          <w:i w:val="0"/>
          <w:iCs w:val="0"/>
          <w:sz w:val="28"/>
          <w:szCs w:val="28"/>
        </w:rPr>
        <w:t xml:space="preserve">28-30 Mayıs 2010 </w:t>
      </w:r>
      <w:r w:rsidR="00E966A7" w:rsidRPr="00837CFC">
        <w:rPr>
          <w:rStyle w:val="Vurgu"/>
          <w:rFonts w:ascii="Source Sans Pro" w:hAnsi="Source Sans Pro"/>
          <w:i w:val="0"/>
          <w:iCs w:val="0"/>
          <w:sz w:val="28"/>
          <w:szCs w:val="28"/>
        </w:rPr>
        <w:t>İstanbul</w:t>
      </w:r>
      <w:r w:rsidR="00E966A7" w:rsidRPr="00C81E5C">
        <w:rPr>
          <w:rFonts w:ascii="Source Sans Pro" w:hAnsi="Source Sans Pro"/>
          <w:lang w:eastAsia="tr-TR"/>
        </w:rPr>
        <w:t xml:space="preserve"> </w:t>
      </w:r>
    </w:p>
    <w:p w14:paraId="59BCBACF" w14:textId="0705FF06" w:rsidR="00C93D03" w:rsidRPr="00C93D03" w:rsidRDefault="00C93D03" w:rsidP="00E966A7">
      <w:pPr>
        <w:rPr>
          <w:rFonts w:ascii="Source Sans Pro" w:hAnsi="Source Sans Pro"/>
          <w:b/>
          <w:bCs/>
          <w:lang w:eastAsia="tr-TR"/>
        </w:rPr>
      </w:pPr>
      <w:r w:rsidRPr="00C93D03">
        <w:rPr>
          <w:rFonts w:ascii="Source Sans Pro" w:hAnsi="Source Sans Pro"/>
          <w:b/>
          <w:bCs/>
        </w:rPr>
        <w:t>İÇİNDEKİLER</w:t>
      </w:r>
      <w:r w:rsidRPr="00C93D03">
        <w:rPr>
          <w:rFonts w:ascii="Source Sans Pro" w:hAnsi="Source Sans Pro"/>
          <w:b/>
          <w:bCs/>
        </w:rPr>
        <w:br/>
      </w:r>
      <w:r w:rsidRPr="00C93D03">
        <w:rPr>
          <w:rFonts w:ascii="Source Sans Pro" w:hAnsi="Source Sans Pro"/>
          <w:b/>
          <w:bCs/>
        </w:rPr>
        <w:br/>
        <w:t>RAPORUN AMACI</w:t>
      </w:r>
      <w:r w:rsidRPr="00C93D03">
        <w:rPr>
          <w:rFonts w:ascii="Source Sans Pro" w:hAnsi="Source Sans Pro"/>
          <w:b/>
          <w:bCs/>
        </w:rPr>
        <w:br/>
      </w:r>
      <w:r w:rsidRPr="00C93D03">
        <w:rPr>
          <w:rFonts w:ascii="Source Sans Pro" w:hAnsi="Source Sans Pro"/>
          <w:b/>
          <w:bCs/>
        </w:rPr>
        <w:br/>
        <w:t>1. KONGRENİN KAPSAMI</w:t>
      </w:r>
      <w:r w:rsidRPr="00C93D03">
        <w:rPr>
          <w:rFonts w:ascii="Source Sans Pro" w:hAnsi="Source Sans Pro"/>
          <w:b/>
          <w:bCs/>
        </w:rPr>
        <w:br/>
      </w:r>
      <w:r w:rsidRPr="00C93D03">
        <w:rPr>
          <w:rFonts w:ascii="Source Sans Pro" w:hAnsi="Source Sans Pro"/>
          <w:b/>
          <w:bCs/>
        </w:rPr>
        <w:br/>
        <w:t>2. KONGRE PROGRAMI</w:t>
      </w:r>
      <w:r w:rsidRPr="00C93D03">
        <w:rPr>
          <w:rFonts w:ascii="Source Sans Pro" w:hAnsi="Source Sans Pro"/>
          <w:b/>
          <w:bCs/>
        </w:rPr>
        <w:br/>
      </w:r>
      <w:r w:rsidRPr="00C93D03">
        <w:rPr>
          <w:rFonts w:ascii="Source Sans Pro" w:hAnsi="Source Sans Pro"/>
          <w:b/>
          <w:bCs/>
        </w:rPr>
        <w:br/>
        <w:t>3. AKADEMİK VE KURUMSAL KATILIMCILAR</w:t>
      </w:r>
      <w:r w:rsidRPr="00C93D03">
        <w:rPr>
          <w:rFonts w:ascii="Source Sans Pro" w:hAnsi="Source Sans Pro"/>
          <w:b/>
          <w:bCs/>
        </w:rPr>
        <w:br/>
      </w:r>
      <w:r w:rsidRPr="00C93D03">
        <w:rPr>
          <w:rFonts w:ascii="Source Sans Pro" w:hAnsi="Source Sans Pro"/>
          <w:b/>
          <w:bCs/>
        </w:rPr>
        <w:br/>
        <w:t>4. KONGRE ÇIKTILARI</w:t>
      </w:r>
      <w:r w:rsidRPr="00C93D03">
        <w:rPr>
          <w:rFonts w:ascii="Source Sans Pro" w:hAnsi="Source Sans Pro"/>
          <w:b/>
          <w:bCs/>
        </w:rPr>
        <w:br/>
      </w:r>
      <w:r w:rsidRPr="00C93D03">
        <w:rPr>
          <w:rFonts w:ascii="Source Sans Pro" w:hAnsi="Source Sans Pro"/>
          <w:b/>
          <w:bCs/>
        </w:rPr>
        <w:br/>
        <w:t>5. SONUÇ VE DEĞERLENDİRME</w:t>
      </w:r>
      <w:r w:rsidRPr="00C93D03">
        <w:rPr>
          <w:rFonts w:ascii="Source Sans Pro" w:hAnsi="Source Sans Pro"/>
          <w:b/>
          <w:bCs/>
        </w:rPr>
        <w:br/>
      </w:r>
      <w:r w:rsidRPr="00C93D03">
        <w:rPr>
          <w:rFonts w:ascii="Source Sans Pro" w:hAnsi="Source Sans Pro"/>
          <w:b/>
          <w:bCs/>
        </w:rPr>
        <w:br/>
        <w:t>6. EKLER</w:t>
      </w:r>
    </w:p>
    <w:p w14:paraId="12613D01" w14:textId="77777777" w:rsidR="00552473" w:rsidRPr="00C93D03" w:rsidRDefault="00552473" w:rsidP="00552473">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C93D03">
        <w:rPr>
          <w:rFonts w:ascii="Source Sans Pro" w:eastAsia="Times New Roman" w:hAnsi="Source Sans Pro" w:cs="Times New Roman"/>
          <w:b/>
          <w:bCs/>
          <w:kern w:val="0"/>
          <w:lang w:eastAsia="tr-TR"/>
          <w14:ligatures w14:val="none"/>
        </w:rPr>
        <w:t>RAPORUN AMACI</w:t>
      </w:r>
    </w:p>
    <w:p w14:paraId="376E1340" w14:textId="77777777" w:rsidR="00552473" w:rsidRPr="00552473" w:rsidRDefault="00552473" w:rsidP="00552473">
      <w:pPr>
        <w:spacing w:before="100" w:beforeAutospacing="1" w:after="100" w:afterAutospacing="1" w:line="240" w:lineRule="auto"/>
        <w:rPr>
          <w:rFonts w:ascii="Source Sans Pro" w:eastAsia="Times New Roman" w:hAnsi="Source Sans Pro" w:cs="Times New Roman"/>
          <w:kern w:val="0"/>
          <w:lang w:eastAsia="tr-TR"/>
          <w14:ligatures w14:val="none"/>
        </w:rPr>
      </w:pPr>
      <w:r w:rsidRPr="00C93D03">
        <w:rPr>
          <w:rFonts w:ascii="Source Sans Pro" w:eastAsia="Times New Roman" w:hAnsi="Source Sans Pro" w:cs="Times New Roman"/>
          <w:b/>
          <w:bCs/>
          <w:kern w:val="0"/>
          <w:lang w:eastAsia="tr-TR"/>
          <w14:ligatures w14:val="none"/>
        </w:rPr>
        <w:t>Bu rapor, 28–30 Mayıs 20</w:t>
      </w:r>
      <w:r w:rsidRPr="00552473">
        <w:rPr>
          <w:rFonts w:ascii="Source Sans Pro" w:eastAsia="Times New Roman" w:hAnsi="Source Sans Pro" w:cs="Times New Roman"/>
          <w:kern w:val="0"/>
          <w:lang w:eastAsia="tr-TR"/>
          <w14:ligatures w14:val="none"/>
        </w:rPr>
        <w:t xml:space="preserve">10 tarihlerinde İstanbul Haliç Kongre Merkezi'nde gerçekleştirilen </w:t>
      </w:r>
      <w:r w:rsidRPr="00552473">
        <w:rPr>
          <w:rFonts w:ascii="Source Sans Pro" w:eastAsia="Times New Roman" w:hAnsi="Source Sans Pro" w:cs="Times New Roman"/>
          <w:b/>
          <w:bCs/>
          <w:kern w:val="0"/>
          <w:lang w:eastAsia="tr-TR"/>
          <w14:ligatures w14:val="none"/>
        </w:rPr>
        <w:t>2010 Engelli Hakları, Erişilebilirlik ve Toplumsal Katılım Kongresi</w:t>
      </w:r>
      <w:r w:rsidRPr="00552473">
        <w:rPr>
          <w:rFonts w:ascii="Source Sans Pro" w:eastAsia="Times New Roman" w:hAnsi="Source Sans Pro" w:cs="Times New Roman"/>
          <w:kern w:val="0"/>
          <w:lang w:eastAsia="tr-TR"/>
          <w14:ligatures w14:val="none"/>
        </w:rPr>
        <w:t xml:space="preserve"> kapsamında yürütülen oturumlar, uygulamalı çalışmalar ve sosyal etkinlikleri bütüncül bir yaklaşımla belgelemek amacıyla hazırlanmıştır.</w:t>
      </w:r>
    </w:p>
    <w:p w14:paraId="14E54775" w14:textId="77777777" w:rsidR="00552473" w:rsidRPr="00552473" w:rsidRDefault="00552473" w:rsidP="00552473">
      <w:pPr>
        <w:spacing w:before="100" w:beforeAutospacing="1" w:after="100" w:afterAutospacing="1" w:line="240" w:lineRule="auto"/>
        <w:rPr>
          <w:rFonts w:ascii="Source Sans Pro" w:eastAsia="Times New Roman" w:hAnsi="Source Sans Pro" w:cs="Times New Roman"/>
          <w:kern w:val="0"/>
          <w:lang w:eastAsia="tr-TR"/>
          <w14:ligatures w14:val="none"/>
        </w:rPr>
      </w:pPr>
      <w:r w:rsidRPr="00552473">
        <w:rPr>
          <w:rFonts w:ascii="Source Sans Pro" w:eastAsia="Times New Roman" w:hAnsi="Source Sans Pro" w:cs="Times New Roman"/>
          <w:kern w:val="0"/>
          <w:lang w:eastAsia="tr-TR"/>
          <w14:ligatures w14:val="none"/>
        </w:rPr>
        <w:t>Raporda organizasyonun kapsamı, kongre oturumları, deneyim alanları, atölye çalışmaları, sergi uygulamaları, akademik ve kurumsal katılım, basın ve kamuoyu yansımaları ile kongre çıktıları sistematik bir biçimde sunulmaktadır. Ayrıca kongre süresince paylaşılan bilgi ve deneyimlerin kayıt altına alınması, iyi uygulama örneklerinin belgelenmesi ve gelecekte gerçekleştirilecek benzer organizasyonlara kurumsal bir kaynak oluşturması hedeflenmiştir.</w:t>
      </w:r>
    </w:p>
    <w:p w14:paraId="3AF318BD" w14:textId="77777777" w:rsidR="00552473" w:rsidRPr="00552473" w:rsidRDefault="00552473" w:rsidP="00552473">
      <w:pPr>
        <w:spacing w:before="100" w:beforeAutospacing="1" w:after="100" w:afterAutospacing="1" w:line="240" w:lineRule="auto"/>
        <w:rPr>
          <w:rFonts w:ascii="Source Sans Pro" w:eastAsia="Times New Roman" w:hAnsi="Source Sans Pro" w:cs="Times New Roman"/>
          <w:kern w:val="0"/>
          <w:lang w:eastAsia="tr-TR"/>
          <w14:ligatures w14:val="none"/>
        </w:rPr>
      </w:pPr>
      <w:r w:rsidRPr="00552473">
        <w:rPr>
          <w:rFonts w:ascii="Source Sans Pro" w:eastAsia="Times New Roman" w:hAnsi="Source Sans Pro" w:cs="Times New Roman"/>
          <w:kern w:val="0"/>
          <w:lang w:eastAsia="tr-TR"/>
          <w14:ligatures w14:val="none"/>
        </w:rPr>
        <w:t>Bu rapor; engelli hakları, erişilebilirlik, evrensel tasarım, bağımsız yaşam ve toplumsal katılım alanlarında çalışan kamu kurumları, yerel yönetimler, üniversiteler, sivil toplum kuruluşları, uzmanlar ve araştırmacılar için başvuru niteliğinde bir kaynak doküman olarak hazırlanmıştır.</w:t>
      </w:r>
    </w:p>
    <w:p w14:paraId="1B08DE35" w14:textId="77777777" w:rsidR="00552473" w:rsidRPr="00552473" w:rsidRDefault="00552473" w:rsidP="00552473">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552473">
        <w:rPr>
          <w:rFonts w:ascii="Source Sans Pro" w:eastAsia="Times New Roman" w:hAnsi="Source Sans Pro" w:cs="Times New Roman"/>
          <w:b/>
          <w:bCs/>
          <w:kern w:val="0"/>
          <w:lang w:eastAsia="tr-TR"/>
          <w14:ligatures w14:val="none"/>
        </w:rPr>
        <w:t>1. KONGRENİN KAPSAMI</w:t>
      </w:r>
    </w:p>
    <w:p w14:paraId="3E415F09" w14:textId="77777777" w:rsidR="00552473" w:rsidRPr="00552473" w:rsidRDefault="00552473" w:rsidP="00552473">
      <w:pPr>
        <w:spacing w:before="100" w:beforeAutospacing="1" w:after="100" w:afterAutospacing="1" w:line="240" w:lineRule="auto"/>
        <w:rPr>
          <w:rFonts w:ascii="Source Sans Pro" w:eastAsia="Times New Roman" w:hAnsi="Source Sans Pro" w:cs="Times New Roman"/>
          <w:kern w:val="0"/>
          <w:lang w:eastAsia="tr-TR"/>
          <w14:ligatures w14:val="none"/>
        </w:rPr>
      </w:pPr>
      <w:r w:rsidRPr="00552473">
        <w:rPr>
          <w:rFonts w:ascii="Source Sans Pro" w:eastAsia="Times New Roman" w:hAnsi="Source Sans Pro" w:cs="Times New Roman"/>
          <w:kern w:val="0"/>
          <w:lang w:eastAsia="tr-TR"/>
          <w14:ligatures w14:val="none"/>
        </w:rPr>
        <w:lastRenderedPageBreak/>
        <w:t>2010 Engelli Hakları, Erişilebilirlik ve Toplumsal Katılım Kongresi, Özürlüler Vakfı tarafından İstanbul 2010 Avrupa Kültür Başkenti Ajansı'nın desteklediği projeler kapsamında 28–30 Mayıs 2010 tarihleri arasında İstanbul Haliç Kongre Merkezi'nde gerçekleştirilmiştir. Kongre; engelli hakları, erişilebilirlik, bağımsız yaşam ve toplumsal katılım alanlarında çalışan akademisyenleri, uzmanları, kamu kurumlarını, yerel yönetimleri, sivil toplum kuruluşlarını ve özel sektör temsilcilerini ortak bir platformda buluşturarak bilgi paylaşımını, disiplinler arası iş birliğini ve iyi uygulama örneklerinin yaygınlaştırılmasını amaçlamıştır.</w:t>
      </w:r>
    </w:p>
    <w:p w14:paraId="6CE7B68E" w14:textId="77777777" w:rsidR="00552473" w:rsidRPr="00552473" w:rsidRDefault="00552473" w:rsidP="00552473">
      <w:pPr>
        <w:spacing w:before="100" w:beforeAutospacing="1" w:after="100" w:afterAutospacing="1" w:line="240" w:lineRule="auto"/>
        <w:rPr>
          <w:rFonts w:ascii="Source Sans Pro" w:eastAsia="Times New Roman" w:hAnsi="Source Sans Pro" w:cs="Times New Roman"/>
          <w:kern w:val="0"/>
          <w:lang w:eastAsia="tr-TR"/>
          <w14:ligatures w14:val="none"/>
        </w:rPr>
      </w:pPr>
      <w:r w:rsidRPr="00552473">
        <w:rPr>
          <w:rFonts w:ascii="Source Sans Pro" w:eastAsia="Times New Roman" w:hAnsi="Source Sans Pro" w:cs="Times New Roman"/>
          <w:kern w:val="0"/>
          <w:lang w:eastAsia="tr-TR"/>
          <w14:ligatures w14:val="none"/>
        </w:rPr>
        <w:t>Üç gün süren kongre boyunca engelli hakları, erişilebilirlik, evrensel tasarım, bağımsız yaşam, eğitim, istihdam, rehabilitasyon hizmetleri, sosyal politika, ulaşım, sosyal güvenlik ve toplumsal katılım konuları ele alınmıştır. Program kapsamında panel, konferans, serbest bildiri ve atölye çalışmaları gerçekleştirilmiş; farklı disiplinlerden uzmanlar tarafından güncel gelişmeler, araştırma sonuçları, uygulama örnekleri ve çözüm önerileri katılımcılarla paylaşılmıştır.</w:t>
      </w:r>
    </w:p>
    <w:p w14:paraId="10536112" w14:textId="77777777" w:rsidR="00552473" w:rsidRPr="00552473" w:rsidRDefault="00552473" w:rsidP="00552473">
      <w:pPr>
        <w:spacing w:before="100" w:beforeAutospacing="1" w:after="100" w:afterAutospacing="1" w:line="240" w:lineRule="auto"/>
        <w:rPr>
          <w:rFonts w:ascii="Source Sans Pro" w:eastAsia="Times New Roman" w:hAnsi="Source Sans Pro" w:cs="Times New Roman"/>
          <w:kern w:val="0"/>
          <w:lang w:eastAsia="tr-TR"/>
          <w14:ligatures w14:val="none"/>
        </w:rPr>
      </w:pPr>
      <w:r w:rsidRPr="00552473">
        <w:rPr>
          <w:rFonts w:ascii="Source Sans Pro" w:eastAsia="Times New Roman" w:hAnsi="Source Sans Pro" w:cs="Times New Roman"/>
          <w:kern w:val="0"/>
          <w:lang w:eastAsia="tr-TR"/>
          <w14:ligatures w14:val="none"/>
        </w:rPr>
        <w:t>Organizasyonun açılışı Beyoğlu Belediye Başkanı Ahmet Misbah Demircan'ın katılımıyla gerçekleştirilmiştir. Açılış programında Kongre Başkanı Prof. Dr. Murat Hancı, Kongre Kurulu Üyesi Yüksek Mimar Özlem Belir ve sanatçı Mert Fırat konuşmalarıyla yer almıştır. Program kapsamında görme engelli müzisyenler Dr. Kerim Altınok ve Dr. Şafak Tunalıoğlu tarafından konser verilmiştir.</w:t>
      </w:r>
    </w:p>
    <w:p w14:paraId="69BFB033" w14:textId="77777777" w:rsidR="00552473" w:rsidRPr="00552473" w:rsidRDefault="00552473" w:rsidP="00552473">
      <w:pPr>
        <w:spacing w:before="100" w:beforeAutospacing="1" w:after="100" w:afterAutospacing="1" w:line="240" w:lineRule="auto"/>
        <w:rPr>
          <w:rFonts w:ascii="Source Sans Pro" w:eastAsia="Times New Roman" w:hAnsi="Source Sans Pro" w:cs="Times New Roman"/>
          <w:kern w:val="0"/>
          <w:lang w:eastAsia="tr-TR"/>
          <w14:ligatures w14:val="none"/>
        </w:rPr>
      </w:pPr>
      <w:r w:rsidRPr="00552473">
        <w:rPr>
          <w:rFonts w:ascii="Source Sans Pro" w:eastAsia="Times New Roman" w:hAnsi="Source Sans Pro" w:cs="Times New Roman"/>
          <w:kern w:val="0"/>
          <w:lang w:eastAsia="tr-TR"/>
          <w14:ligatures w14:val="none"/>
        </w:rPr>
        <w:t>Kongre oturumlarına Türkiye'nin farklı üniversitelerinden akademisyenler ile kamu kurumları, yerel yönetimler ve sivil toplum kuruluşlarının temsilcileri katkı sağlamıştır. Dünya Sağlık Örgütü ve çeşitli ülkelerden uzmanların katılımıyla gerçekleştirilen oturumlarda uluslararası deneyimler, güncel yaklaşımlar ve uygulama örnekleri değerlendirilmiştir.</w:t>
      </w:r>
    </w:p>
    <w:p w14:paraId="79D78B5C" w14:textId="77777777" w:rsidR="00552473" w:rsidRPr="00552473" w:rsidRDefault="00552473" w:rsidP="00552473">
      <w:pPr>
        <w:spacing w:before="100" w:beforeAutospacing="1" w:after="100" w:afterAutospacing="1" w:line="240" w:lineRule="auto"/>
        <w:rPr>
          <w:rFonts w:ascii="Source Sans Pro" w:eastAsia="Times New Roman" w:hAnsi="Source Sans Pro" w:cs="Times New Roman"/>
          <w:kern w:val="0"/>
          <w:lang w:eastAsia="tr-TR"/>
          <w14:ligatures w14:val="none"/>
        </w:rPr>
      </w:pPr>
      <w:r w:rsidRPr="00552473">
        <w:rPr>
          <w:rFonts w:ascii="Source Sans Pro" w:eastAsia="Times New Roman" w:hAnsi="Source Sans Pro" w:cs="Times New Roman"/>
          <w:kern w:val="0"/>
          <w:lang w:eastAsia="tr-TR"/>
          <w14:ligatures w14:val="none"/>
        </w:rPr>
        <w:t>Kongrenin ayırt edici özelliklerinden biri, oturumların deneyim temelli çalışmalarla desteklenmiş olmasıdır. Yüzleşme Tüneli, Görünmez Alanlar Çoklu Duyumsal Atölyesi, Benim Yerimde Olsaydın? Atölyesi ve ICF çalışmaları aracılığıyla katılımcılara erişilebilirlik, kullanıcı deneyimi, mekân algısı ve bağımsız yaşam konularını uygulamalı olarak değerlendirme imkânı sunulmuştur.</w:t>
      </w:r>
    </w:p>
    <w:p w14:paraId="5D0A4BC5" w14:textId="77777777" w:rsidR="00552473" w:rsidRPr="00552473" w:rsidRDefault="00552473" w:rsidP="00552473">
      <w:pPr>
        <w:spacing w:before="100" w:beforeAutospacing="1" w:after="100" w:afterAutospacing="1" w:line="240" w:lineRule="auto"/>
        <w:rPr>
          <w:rFonts w:ascii="Source Sans Pro" w:eastAsia="Times New Roman" w:hAnsi="Source Sans Pro" w:cs="Times New Roman"/>
          <w:kern w:val="0"/>
          <w:lang w:eastAsia="tr-TR"/>
          <w14:ligatures w14:val="none"/>
        </w:rPr>
      </w:pPr>
      <w:r w:rsidRPr="00552473">
        <w:rPr>
          <w:rFonts w:ascii="Source Sans Pro" w:eastAsia="Times New Roman" w:hAnsi="Source Sans Pro" w:cs="Times New Roman"/>
          <w:kern w:val="0"/>
          <w:lang w:eastAsia="tr-TR"/>
          <w14:ligatures w14:val="none"/>
        </w:rPr>
        <w:t>Kongre süresince oluşturulan sergi ve fuaye alanlarında kamu kurumları, üniversiteler, sivil toplum kuruluşları ve özel sektör temsilcileri çalışmalarını tanıtma fırsatı bulmuştur. Yardımcı teknolojiler, erişilebilir yaşam çözümleri, rehabilitasyon uygulamaları ve sosyal destek hizmetleri katılımcılarla paylaşılmış; farklı kurumlar arasında bilgi alışverişi ve iş birliği olanakları geliştirilmiştir.</w:t>
      </w:r>
    </w:p>
    <w:p w14:paraId="6F09AE70" w14:textId="77777777" w:rsidR="00552473" w:rsidRPr="00552473" w:rsidRDefault="00552473" w:rsidP="00552473">
      <w:pPr>
        <w:spacing w:before="100" w:beforeAutospacing="1" w:after="100" w:afterAutospacing="1" w:line="240" w:lineRule="auto"/>
        <w:rPr>
          <w:rFonts w:ascii="Source Sans Pro" w:eastAsia="Times New Roman" w:hAnsi="Source Sans Pro" w:cs="Times New Roman"/>
          <w:kern w:val="0"/>
          <w:lang w:eastAsia="tr-TR"/>
          <w14:ligatures w14:val="none"/>
        </w:rPr>
      </w:pPr>
      <w:r w:rsidRPr="00552473">
        <w:rPr>
          <w:rFonts w:ascii="Source Sans Pro" w:eastAsia="Times New Roman" w:hAnsi="Source Sans Pro" w:cs="Times New Roman"/>
          <w:kern w:val="0"/>
          <w:lang w:eastAsia="tr-TR"/>
          <w14:ligatures w14:val="none"/>
        </w:rPr>
        <w:t>Organizasyonun dikkat çeken uygulamalarından biri de Çankaya Belediyesi tarafından yürütülen Çengel Cafe olmuştur. Down sendromlu gençlerden oluşan ekip tarafından yürütülen çalışma, sosyal kapsayıcılık ve çalışma yaşamına katılım açısından örnek uygulamalardan biri olarak değerlendirilmiştir. Kongreye katılan ziyaretçiler, sanatçılar ve davetliler gençlerle bir araya gelme ve uygulamayı yakından tanıma fırsatı bulmuştur.</w:t>
      </w:r>
    </w:p>
    <w:p w14:paraId="6175F1C7" w14:textId="77777777" w:rsidR="00552473" w:rsidRPr="00552473" w:rsidRDefault="00552473" w:rsidP="00552473">
      <w:pPr>
        <w:spacing w:before="100" w:beforeAutospacing="1" w:after="100" w:afterAutospacing="1" w:line="240" w:lineRule="auto"/>
        <w:rPr>
          <w:rFonts w:ascii="Source Sans Pro" w:eastAsia="Times New Roman" w:hAnsi="Source Sans Pro" w:cs="Times New Roman"/>
          <w:kern w:val="0"/>
          <w:lang w:eastAsia="tr-TR"/>
          <w14:ligatures w14:val="none"/>
        </w:rPr>
      </w:pPr>
      <w:r w:rsidRPr="00552473">
        <w:rPr>
          <w:rFonts w:ascii="Source Sans Pro" w:eastAsia="Times New Roman" w:hAnsi="Source Sans Pro" w:cs="Times New Roman"/>
          <w:kern w:val="0"/>
          <w:lang w:eastAsia="tr-TR"/>
          <w14:ligatures w14:val="none"/>
        </w:rPr>
        <w:lastRenderedPageBreak/>
        <w:t>Kongrede ayrıca Zeytinburnu 100. Yıl Ticaret Meslek ve Anadolu Ticaret Meslek Lisesi öğrencilerinin gönüllü katılımıyla yürütülen çalışma yer almıştır. Öğrenciler organizasyon süresince kayıt, yönlendirme, refakat ve stant çalışmalarında görev alarak kongrenin yürütülmesine destek sağlamış; aynı zamanda sosyal sorumluluk ve toplumsal katılım konusunda önemli bir deneyim kazanmıştır.</w:t>
      </w:r>
    </w:p>
    <w:p w14:paraId="04C93923" w14:textId="77777777" w:rsidR="00552473" w:rsidRPr="00552473" w:rsidRDefault="00552473" w:rsidP="00552473">
      <w:pPr>
        <w:spacing w:before="100" w:beforeAutospacing="1" w:after="100" w:afterAutospacing="1" w:line="240" w:lineRule="auto"/>
        <w:rPr>
          <w:rFonts w:ascii="Source Sans Pro" w:eastAsia="Times New Roman" w:hAnsi="Source Sans Pro" w:cs="Times New Roman"/>
          <w:kern w:val="0"/>
          <w:lang w:eastAsia="tr-TR"/>
          <w14:ligatures w14:val="none"/>
        </w:rPr>
      </w:pPr>
      <w:r w:rsidRPr="00552473">
        <w:rPr>
          <w:rFonts w:ascii="Source Sans Pro" w:eastAsia="Times New Roman" w:hAnsi="Source Sans Pro" w:cs="Times New Roman"/>
          <w:kern w:val="0"/>
          <w:lang w:eastAsia="tr-TR"/>
          <w14:ligatures w14:val="none"/>
        </w:rPr>
        <w:t>Toplantı salonlarının bulunduğu fuaye alanında gerçekleştirilen kültürel etkinlikler de organizasyonun sosyal boyutunu güçlendirmiştir. Çankaya Belediyesi Halk Oyunları Ekibi ile Özel Yıldız Çocuk Özel Eğitim ve Rehabilitasyon Merkezi Engellenemeyenler Dans Grubu tarafından gerçekleştirilen gösteriler katılımcılar tarafından ilgiyle izlenmiştir.</w:t>
      </w:r>
    </w:p>
    <w:p w14:paraId="36A19F06" w14:textId="77777777" w:rsidR="00552473" w:rsidRPr="00552473" w:rsidRDefault="00552473" w:rsidP="00552473">
      <w:pPr>
        <w:spacing w:before="100" w:beforeAutospacing="1" w:after="100" w:afterAutospacing="1" w:line="240" w:lineRule="auto"/>
        <w:rPr>
          <w:rFonts w:ascii="Source Sans Pro" w:eastAsia="Times New Roman" w:hAnsi="Source Sans Pro" w:cs="Times New Roman"/>
          <w:kern w:val="0"/>
          <w:lang w:eastAsia="tr-TR"/>
          <w14:ligatures w14:val="none"/>
        </w:rPr>
      </w:pPr>
      <w:r w:rsidRPr="00552473">
        <w:rPr>
          <w:rFonts w:ascii="Source Sans Pro" w:eastAsia="Times New Roman" w:hAnsi="Source Sans Pro" w:cs="Times New Roman"/>
          <w:kern w:val="0"/>
          <w:lang w:eastAsia="tr-TR"/>
          <w14:ligatures w14:val="none"/>
        </w:rPr>
        <w:t xml:space="preserve">Yaklaşık </w:t>
      </w:r>
      <w:r w:rsidRPr="00552473">
        <w:rPr>
          <w:rFonts w:ascii="Source Sans Pro" w:eastAsia="Times New Roman" w:hAnsi="Source Sans Pro" w:cs="Times New Roman"/>
          <w:b/>
          <w:bCs/>
          <w:kern w:val="0"/>
          <w:lang w:eastAsia="tr-TR"/>
          <w14:ligatures w14:val="none"/>
        </w:rPr>
        <w:t>1.760 kişinin</w:t>
      </w:r>
      <w:r w:rsidRPr="00552473">
        <w:rPr>
          <w:rFonts w:ascii="Source Sans Pro" w:eastAsia="Times New Roman" w:hAnsi="Source Sans Pro" w:cs="Times New Roman"/>
          <w:kern w:val="0"/>
          <w:lang w:eastAsia="tr-TR"/>
          <w14:ligatures w14:val="none"/>
        </w:rPr>
        <w:t xml:space="preserve"> katıldığı kongre; oturumları, deneyim alanları, atölye çalışmaları, sergi uygulamaları ve sosyal etkinlikleriyle engelli hakları ve erişilebilirlik alanında gerçekleştirilen önemli ulusal organizasyonlardan biri olmuş; bilgi paylaşımına, kurumlar arası iş birliğine ve toplumsal farkındalığın gelişmesine önemli katkılar sağlamıştır.</w:t>
      </w:r>
    </w:p>
    <w:p w14:paraId="614D6930" w14:textId="5D0C27D9" w:rsidR="00797AF9" w:rsidRPr="00552473" w:rsidRDefault="001A4EAE" w:rsidP="00797AF9">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r w:rsidRPr="00552473">
        <w:rPr>
          <w:rFonts w:ascii="Source Sans Pro" w:eastAsia="Times New Roman" w:hAnsi="Source Sans Pro" w:cs="Times New Roman"/>
          <w:b/>
          <w:bCs/>
          <w:kern w:val="0"/>
          <w:lang w:eastAsia="tr-TR"/>
          <w14:ligatures w14:val="none"/>
        </w:rPr>
        <w:t xml:space="preserve">2. </w:t>
      </w:r>
      <w:r w:rsidR="00797AF9" w:rsidRPr="00552473">
        <w:rPr>
          <w:rFonts w:ascii="Source Sans Pro" w:eastAsia="Times New Roman" w:hAnsi="Source Sans Pro" w:cs="Times New Roman"/>
          <w:b/>
          <w:bCs/>
          <w:kern w:val="36"/>
          <w:lang w:eastAsia="tr-TR"/>
          <w14:ligatures w14:val="none"/>
        </w:rPr>
        <w:t xml:space="preserve"> KONGRE OTURUMLARI</w:t>
      </w:r>
    </w:p>
    <w:p w14:paraId="7C88D1FF" w14:textId="4556F54A" w:rsidR="004A329A" w:rsidRPr="00C81E5C" w:rsidRDefault="004A329A" w:rsidP="004A329A">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C81E5C">
        <w:rPr>
          <w:rFonts w:ascii="Source Sans Pro" w:eastAsia="Times New Roman" w:hAnsi="Source Sans Pro" w:cs="Times New Roman"/>
          <w:b/>
          <w:bCs/>
          <w:kern w:val="0"/>
          <w:lang w:eastAsia="tr-TR"/>
          <w14:ligatures w14:val="none"/>
        </w:rPr>
        <w:t xml:space="preserve">2.1. </w:t>
      </w:r>
      <w:r w:rsidR="00797AF9" w:rsidRPr="00C81E5C">
        <w:rPr>
          <w:rFonts w:ascii="Source Sans Pro" w:eastAsia="Times New Roman" w:hAnsi="Source Sans Pro" w:cs="Times New Roman"/>
          <w:b/>
          <w:bCs/>
          <w:kern w:val="0"/>
          <w:lang w:eastAsia="tr-TR"/>
          <w14:ligatures w14:val="none"/>
        </w:rPr>
        <w:t>Kongre Kurulu</w:t>
      </w:r>
    </w:p>
    <w:p w14:paraId="27ED0C50" w14:textId="77777777" w:rsidR="004A329A" w:rsidRPr="00C81E5C" w:rsidRDefault="004A329A" w:rsidP="004A329A">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Prof. Dr. Murat Hancı</w:t>
      </w:r>
      <w:r w:rsidRPr="00C81E5C">
        <w:rPr>
          <w:rFonts w:ascii="Source Sans Pro" w:eastAsia="Times New Roman" w:hAnsi="Source Sans Pro" w:cs="Times New Roman"/>
          <w:kern w:val="0"/>
          <w:lang w:eastAsia="tr-TR"/>
          <w14:ligatures w14:val="none"/>
        </w:rPr>
        <w:br/>
      </w:r>
      <w:r w:rsidRPr="00C81E5C">
        <w:rPr>
          <w:rFonts w:ascii="Source Sans Pro" w:eastAsia="Times New Roman" w:hAnsi="Source Sans Pro" w:cs="Times New Roman"/>
          <w:i/>
          <w:iCs/>
          <w:kern w:val="0"/>
          <w:lang w:eastAsia="tr-TR"/>
          <w14:ligatures w14:val="none"/>
        </w:rPr>
        <w:t>Kongre Başkanı</w:t>
      </w:r>
      <w:r w:rsidRPr="00C81E5C">
        <w:rPr>
          <w:rFonts w:ascii="Source Sans Pro" w:eastAsia="Times New Roman" w:hAnsi="Source Sans Pro" w:cs="Times New Roman"/>
          <w:kern w:val="0"/>
          <w:lang w:eastAsia="tr-TR"/>
          <w14:ligatures w14:val="none"/>
        </w:rPr>
        <w:br/>
        <w:t>İstanbul Üniversitesi Cerrahpaşa Tıp Fakültesi Nöroşirürji Anabilim Dalı</w:t>
      </w:r>
    </w:p>
    <w:p w14:paraId="4BFE2976" w14:textId="77777777" w:rsidR="004A329A" w:rsidRPr="00C81E5C" w:rsidRDefault="004A329A" w:rsidP="004A329A">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Prof. Dr. Arzu Özdinçler</w:t>
      </w:r>
      <w:r w:rsidRPr="00C81E5C">
        <w:rPr>
          <w:rFonts w:ascii="Source Sans Pro" w:eastAsia="Times New Roman" w:hAnsi="Source Sans Pro" w:cs="Times New Roman"/>
          <w:kern w:val="0"/>
          <w:lang w:eastAsia="tr-TR"/>
          <w14:ligatures w14:val="none"/>
        </w:rPr>
        <w:br/>
        <w:t>İstanbul Üniversitesi Fizik Tedavi ve Rehabilitasyon Yüksekokulu</w:t>
      </w:r>
    </w:p>
    <w:p w14:paraId="708969E2" w14:textId="77777777" w:rsidR="004A329A" w:rsidRPr="00C81E5C" w:rsidRDefault="004A329A" w:rsidP="004A329A">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Doç. Dr. Belgin Erhan</w:t>
      </w:r>
      <w:r w:rsidRPr="00C81E5C">
        <w:rPr>
          <w:rFonts w:ascii="Source Sans Pro" w:eastAsia="Times New Roman" w:hAnsi="Source Sans Pro" w:cs="Times New Roman"/>
          <w:kern w:val="0"/>
          <w:lang w:eastAsia="tr-TR"/>
          <w14:ligatures w14:val="none"/>
        </w:rPr>
        <w:br/>
        <w:t>İstanbul Fizik Tedavi Rehabilitasyon Eğitim ve Araştırma Hastanesi 1. Klinik Şefi</w:t>
      </w:r>
    </w:p>
    <w:p w14:paraId="62AFF105" w14:textId="77777777" w:rsidR="004A329A" w:rsidRPr="00C81E5C" w:rsidRDefault="004A329A" w:rsidP="004A329A">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Fzt. Devrim Tarakcı</w:t>
      </w:r>
      <w:r w:rsidRPr="00C81E5C">
        <w:rPr>
          <w:rFonts w:ascii="Source Sans Pro" w:eastAsia="Times New Roman" w:hAnsi="Source Sans Pro" w:cs="Times New Roman"/>
          <w:kern w:val="0"/>
          <w:lang w:eastAsia="tr-TR"/>
          <w14:ligatures w14:val="none"/>
        </w:rPr>
        <w:br/>
        <w:t>Uzman Fizyoterapist</w:t>
      </w:r>
    </w:p>
    <w:p w14:paraId="12BE38A4" w14:textId="77777777" w:rsidR="004A329A" w:rsidRPr="00C81E5C" w:rsidRDefault="004A329A" w:rsidP="004A329A">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Yrd. Doç. Dr. Ela Tarakcı</w:t>
      </w:r>
      <w:r w:rsidRPr="00C81E5C">
        <w:rPr>
          <w:rFonts w:ascii="Source Sans Pro" w:eastAsia="Times New Roman" w:hAnsi="Source Sans Pro" w:cs="Times New Roman"/>
          <w:kern w:val="0"/>
          <w:lang w:eastAsia="tr-TR"/>
          <w14:ligatures w14:val="none"/>
        </w:rPr>
        <w:br/>
        <w:t>İstanbul Üniversitesi Fizik Tedavi ve Rehabilitasyon Yüksekokulu</w:t>
      </w:r>
    </w:p>
    <w:p w14:paraId="268FADAB" w14:textId="77777777" w:rsidR="004A329A" w:rsidRPr="00C81E5C" w:rsidRDefault="004A329A" w:rsidP="004A329A">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Av. Jülide Işıl Bağatur</w:t>
      </w:r>
    </w:p>
    <w:p w14:paraId="71063489" w14:textId="77777777" w:rsidR="004A329A" w:rsidRPr="00C81E5C" w:rsidRDefault="004A329A" w:rsidP="004A329A">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Prof. Dr. İlgi Ertem</w:t>
      </w:r>
      <w:r w:rsidRPr="00C81E5C">
        <w:rPr>
          <w:rFonts w:ascii="Source Sans Pro" w:eastAsia="Times New Roman" w:hAnsi="Source Sans Pro" w:cs="Times New Roman"/>
          <w:kern w:val="0"/>
          <w:lang w:eastAsia="tr-TR"/>
          <w14:ligatures w14:val="none"/>
        </w:rPr>
        <w:br/>
        <w:t>Ankara Üniversitesi Sağlık Bilimleri Enstitüsü Çocuk Sağlığı ve Hastalıkları Anabilim Dalı</w:t>
      </w:r>
    </w:p>
    <w:p w14:paraId="161A6D8C" w14:textId="77777777" w:rsidR="004A329A" w:rsidRPr="00C81E5C" w:rsidRDefault="004A329A" w:rsidP="004A329A">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Doç. Dr. Levent Yalçın</w:t>
      </w:r>
      <w:r w:rsidRPr="00C81E5C">
        <w:rPr>
          <w:rFonts w:ascii="Source Sans Pro" w:eastAsia="Times New Roman" w:hAnsi="Source Sans Pro" w:cs="Times New Roman"/>
          <w:kern w:val="0"/>
          <w:lang w:eastAsia="tr-TR"/>
          <w14:ligatures w14:val="none"/>
        </w:rPr>
        <w:br/>
        <w:t>El ve Mikro Cerrahi Uzmanı</w:t>
      </w:r>
    </w:p>
    <w:p w14:paraId="0EE95E6B" w14:textId="77777777" w:rsidR="004A329A" w:rsidRPr="00C81E5C" w:rsidRDefault="004A329A" w:rsidP="004A329A">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Dr. Nur Akgün</w:t>
      </w:r>
      <w:r w:rsidRPr="00C81E5C">
        <w:rPr>
          <w:rFonts w:ascii="Source Sans Pro" w:eastAsia="Times New Roman" w:hAnsi="Source Sans Pro" w:cs="Times New Roman"/>
          <w:kern w:val="0"/>
          <w:lang w:eastAsia="tr-TR"/>
          <w14:ligatures w14:val="none"/>
        </w:rPr>
        <w:br/>
        <w:t>Fatih Sultan Mehmet Eğitim ve Araştırma Hastanesi Anestezi ve Reanimasyon Klinik Şefi</w:t>
      </w:r>
    </w:p>
    <w:p w14:paraId="29D7D815" w14:textId="77777777" w:rsidR="004A329A" w:rsidRPr="00C81E5C" w:rsidRDefault="004A329A" w:rsidP="004A329A">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lastRenderedPageBreak/>
        <w:t>Yüksek Mimar Özlem Belir</w:t>
      </w:r>
    </w:p>
    <w:p w14:paraId="588973B8" w14:textId="77777777" w:rsidR="004A329A" w:rsidRPr="00C81E5C" w:rsidRDefault="004A329A" w:rsidP="004A329A">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Doç. Dr. Pervin Somer</w:t>
      </w:r>
      <w:r w:rsidRPr="00C81E5C">
        <w:rPr>
          <w:rFonts w:ascii="Source Sans Pro" w:eastAsia="Times New Roman" w:hAnsi="Source Sans Pro" w:cs="Times New Roman"/>
          <w:kern w:val="0"/>
          <w:lang w:eastAsia="tr-TR"/>
          <w14:ligatures w14:val="none"/>
        </w:rPr>
        <w:br/>
        <w:t>Kadir Has Üniversitesi Hukuk Fakültesi Roma Hukuku Anabilim Dalı Başkanı</w:t>
      </w:r>
    </w:p>
    <w:p w14:paraId="2C294EBC" w14:textId="77777777" w:rsidR="004A329A" w:rsidRPr="00C81E5C" w:rsidRDefault="004A329A" w:rsidP="004A329A">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Yrd. Doç. Dr. Selda Çağlar</w:t>
      </w:r>
      <w:r w:rsidRPr="00C81E5C">
        <w:rPr>
          <w:rFonts w:ascii="Source Sans Pro" w:eastAsia="Times New Roman" w:hAnsi="Source Sans Pro" w:cs="Times New Roman"/>
          <w:kern w:val="0"/>
          <w:lang w:eastAsia="tr-TR"/>
          <w14:ligatures w14:val="none"/>
        </w:rPr>
        <w:br/>
        <w:t>Trakya Üniversitesi İktisadi ve İdari Bilimler Fakültesi Hukuk Bilimleri Anabilim Dalı</w:t>
      </w:r>
    </w:p>
    <w:p w14:paraId="47BE438F" w14:textId="77777777" w:rsidR="004A329A" w:rsidRPr="00C81E5C" w:rsidRDefault="004A329A" w:rsidP="004A329A">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Dr. Tevfik Bedirhan Üstün</w:t>
      </w:r>
      <w:r w:rsidRPr="00C81E5C">
        <w:rPr>
          <w:rFonts w:ascii="Source Sans Pro" w:eastAsia="Times New Roman" w:hAnsi="Source Sans Pro" w:cs="Times New Roman"/>
          <w:kern w:val="0"/>
          <w:lang w:eastAsia="tr-TR"/>
          <w14:ligatures w14:val="none"/>
        </w:rPr>
        <w:br/>
        <w:t>Dünya Sağlık Örgütü (WHO), Cenevre</w:t>
      </w:r>
      <w:r w:rsidRPr="00C81E5C">
        <w:rPr>
          <w:rFonts w:ascii="Source Sans Pro" w:eastAsia="Times New Roman" w:hAnsi="Source Sans Pro" w:cs="Times New Roman"/>
          <w:kern w:val="0"/>
          <w:lang w:eastAsia="tr-TR"/>
          <w14:ligatures w14:val="none"/>
        </w:rPr>
        <w:br/>
        <w:t>Politika Belirleme İçin Bilimsel Veri Toplama ve Değerlendirme Bölümü ile Sınıflandırma, Değerlendirme ve Araştırma Grubu Başkanı</w:t>
      </w:r>
    </w:p>
    <w:p w14:paraId="6932A6CE" w14:textId="77777777" w:rsidR="004A329A" w:rsidRPr="00C81E5C" w:rsidRDefault="004A329A" w:rsidP="004A329A">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Prof. Dr. Turan Yıldırım</w:t>
      </w:r>
      <w:r w:rsidRPr="00C81E5C">
        <w:rPr>
          <w:rFonts w:ascii="Source Sans Pro" w:eastAsia="Times New Roman" w:hAnsi="Source Sans Pro" w:cs="Times New Roman"/>
          <w:kern w:val="0"/>
          <w:lang w:eastAsia="tr-TR"/>
          <w14:ligatures w14:val="none"/>
        </w:rPr>
        <w:br/>
        <w:t>Marmara Üniversitesi Hukuk Fakültesi İdare Hukuku Anabilim Dalı</w:t>
      </w:r>
    </w:p>
    <w:p w14:paraId="57360F37" w14:textId="77777777" w:rsidR="004A329A" w:rsidRPr="00C81E5C" w:rsidRDefault="004A329A" w:rsidP="004A329A">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Doç. Dr. Yeşim Özlü Fazlıoğlu</w:t>
      </w:r>
      <w:r w:rsidRPr="00C81E5C">
        <w:rPr>
          <w:rFonts w:ascii="Source Sans Pro" w:eastAsia="Times New Roman" w:hAnsi="Source Sans Pro" w:cs="Times New Roman"/>
          <w:kern w:val="0"/>
          <w:lang w:eastAsia="tr-TR"/>
          <w14:ligatures w14:val="none"/>
        </w:rPr>
        <w:br/>
        <w:t>Trakya Üniversitesi Eğitim Fakültesi Okul Öncesi Eğitim Bölümü Başkanı</w:t>
      </w:r>
    </w:p>
    <w:p w14:paraId="4FF29DC7" w14:textId="77777777" w:rsidR="004A329A" w:rsidRPr="00C81E5C" w:rsidRDefault="004A329A" w:rsidP="004A329A">
      <w:pPr>
        <w:spacing w:before="100" w:beforeAutospacing="1" w:after="100" w:afterAutospacing="1" w:line="240" w:lineRule="auto"/>
        <w:rPr>
          <w:rFonts w:ascii="Source Sans Pro" w:eastAsia="Times New Roman" w:hAnsi="Source Sans Pro" w:cs="Times New Roman"/>
          <w:i/>
          <w:iCs/>
          <w:kern w:val="0"/>
          <w:lang w:eastAsia="tr-TR"/>
          <w14:ligatures w14:val="none"/>
        </w:rPr>
      </w:pPr>
      <w:r w:rsidRPr="00C81E5C">
        <w:rPr>
          <w:rFonts w:ascii="Source Sans Pro" w:eastAsia="Times New Roman" w:hAnsi="Source Sans Pro" w:cs="Times New Roman"/>
          <w:i/>
          <w:iCs/>
          <w:kern w:val="0"/>
          <w:lang w:eastAsia="tr-TR"/>
          <w14:ligatures w14:val="none"/>
        </w:rPr>
        <w:t>İsimler alfabetik sırayla dizilmiştir.</w:t>
      </w:r>
    </w:p>
    <w:p w14:paraId="3B65C674" w14:textId="68D8C6B2" w:rsidR="00C37ED6" w:rsidRPr="00C81E5C" w:rsidRDefault="0043029A" w:rsidP="00C37ED6">
      <w:pPr>
        <w:spacing w:before="100" w:beforeAutospacing="1" w:after="100" w:afterAutospacing="1" w:line="240" w:lineRule="auto"/>
        <w:rPr>
          <w:rFonts w:ascii="Source Sans Pro" w:eastAsia="Times New Roman" w:hAnsi="Source Sans Pro" w:cs="Times New Roman"/>
          <w:kern w:val="0"/>
          <w:lang w:eastAsia="tr-TR"/>
          <w14:ligatures w14:val="none"/>
        </w:rPr>
      </w:pPr>
      <w:r w:rsidRPr="0043029A">
        <w:t>Kongre Kurulu, kongre programının hazırlanması ve oturumların planlanmasını yürütmüştür</w:t>
      </w:r>
      <w:r w:rsidR="00A20B00" w:rsidRPr="00C81E5C">
        <w:rPr>
          <w:rFonts w:ascii="Source Sans Pro" w:hAnsi="Source Sans Pro"/>
        </w:rPr>
        <w:br/>
      </w:r>
      <w:r w:rsidR="00C37ED6" w:rsidRPr="00C81E5C">
        <w:rPr>
          <w:rFonts w:ascii="Source Sans Pro" w:eastAsia="Times New Roman" w:hAnsi="Source Sans Pro" w:cs="Times New Roman"/>
          <w:b/>
          <w:bCs/>
          <w:kern w:val="0"/>
          <w:lang w:eastAsia="tr-TR"/>
          <w14:ligatures w14:val="none"/>
        </w:rPr>
        <w:br/>
        <w:t xml:space="preserve">2.2. </w:t>
      </w:r>
      <w:r w:rsidR="00687EEC">
        <w:rPr>
          <w:rFonts w:ascii="Source Sans Pro" w:eastAsia="Times New Roman" w:hAnsi="Source Sans Pro" w:cs="Times New Roman"/>
          <w:b/>
          <w:bCs/>
          <w:kern w:val="0"/>
          <w:lang w:eastAsia="tr-TR"/>
          <w14:ligatures w14:val="none"/>
        </w:rPr>
        <w:t xml:space="preserve">Kongre </w:t>
      </w:r>
      <w:r w:rsidR="00C37ED6" w:rsidRPr="00C81E5C">
        <w:rPr>
          <w:rFonts w:ascii="Source Sans Pro" w:eastAsia="Times New Roman" w:hAnsi="Source Sans Pro" w:cs="Times New Roman"/>
          <w:b/>
          <w:bCs/>
          <w:kern w:val="0"/>
          <w:lang w:eastAsia="tr-TR"/>
          <w14:ligatures w14:val="none"/>
        </w:rPr>
        <w:t xml:space="preserve"> Program</w:t>
      </w:r>
      <w:r w:rsidR="00687EEC">
        <w:rPr>
          <w:rFonts w:ascii="Source Sans Pro" w:eastAsia="Times New Roman" w:hAnsi="Source Sans Pro" w:cs="Times New Roman"/>
          <w:b/>
          <w:bCs/>
          <w:kern w:val="0"/>
          <w:lang w:eastAsia="tr-TR"/>
          <w14:ligatures w14:val="none"/>
        </w:rPr>
        <w:t>ı</w:t>
      </w:r>
    </w:p>
    <w:p w14:paraId="4AEB7EEE" w14:textId="0D42B406" w:rsidR="001A4EAE" w:rsidRPr="00C81E5C" w:rsidRDefault="00687EEC" w:rsidP="00C37ED6">
      <w:pPr>
        <w:spacing w:before="100" w:beforeAutospacing="1" w:after="100" w:afterAutospacing="1" w:line="240" w:lineRule="auto"/>
        <w:rPr>
          <w:rFonts w:ascii="Source Sans Pro" w:eastAsia="Times New Roman" w:hAnsi="Source Sans Pro" w:cs="Times New Roman"/>
          <w:kern w:val="0"/>
          <w:lang w:eastAsia="tr-TR"/>
          <w14:ligatures w14:val="none"/>
        </w:rPr>
      </w:pPr>
      <w:r>
        <w:rPr>
          <w:rFonts w:ascii="Source Sans Pro" w:eastAsia="Times New Roman" w:hAnsi="Source Sans Pro" w:cs="Times New Roman"/>
          <w:kern w:val="0"/>
          <w:lang w:eastAsia="tr-TR"/>
          <w14:ligatures w14:val="none"/>
        </w:rPr>
        <w:t>P</w:t>
      </w:r>
      <w:r w:rsidR="00C37ED6" w:rsidRPr="00C81E5C">
        <w:rPr>
          <w:rFonts w:ascii="Source Sans Pro" w:eastAsia="Times New Roman" w:hAnsi="Source Sans Pro" w:cs="Times New Roman"/>
          <w:kern w:val="0"/>
          <w:lang w:eastAsia="tr-TR"/>
          <w14:ligatures w14:val="none"/>
        </w:rPr>
        <w:t>rogram, 28–30 Mayıs 2010 tarihleri arasında üç farklı salonda eş zamanlı olarak gerçekleştirilmiştir.</w:t>
      </w:r>
    </w:p>
    <w:p w14:paraId="09D069B2" w14:textId="77777777" w:rsidR="001A4EAE" w:rsidRPr="00C81E5C" w:rsidRDefault="001A4EAE" w:rsidP="001A4EAE">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C81E5C">
        <w:rPr>
          <w:rFonts w:ascii="Source Sans Pro" w:eastAsia="Times New Roman" w:hAnsi="Source Sans Pro" w:cs="Times New Roman"/>
          <w:b/>
          <w:bCs/>
          <w:kern w:val="0"/>
          <w:lang w:eastAsia="tr-TR"/>
          <w14:ligatures w14:val="none"/>
        </w:rPr>
        <w:t>28 Mayıs 2010 Cuma</w:t>
      </w:r>
    </w:p>
    <w:p w14:paraId="1B739720" w14:textId="77777777" w:rsidR="001A4EAE" w:rsidRPr="00C81E5C" w:rsidRDefault="001A4EAE" w:rsidP="001A4EAE">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Konu: Doğum Öncesi Özürlülük Tanısının Konulması</w:t>
      </w:r>
      <w:r w:rsidRPr="00C81E5C">
        <w:rPr>
          <w:rFonts w:ascii="Source Sans Pro" w:eastAsia="Times New Roman" w:hAnsi="Source Sans Pro" w:cs="Times New Roman"/>
          <w:kern w:val="0"/>
          <w:lang w:eastAsia="tr-TR"/>
          <w14:ligatures w14:val="none"/>
        </w:rPr>
        <w:br/>
      </w:r>
      <w:r w:rsidRPr="00C81E5C">
        <w:rPr>
          <w:rFonts w:ascii="Source Sans Pro" w:eastAsia="Times New Roman" w:hAnsi="Source Sans Pro" w:cs="Times New Roman"/>
          <w:b/>
          <w:bCs/>
          <w:kern w:val="0"/>
          <w:lang w:eastAsia="tr-TR"/>
          <w14:ligatures w14:val="none"/>
        </w:rPr>
        <w:t>Oturum Başkanı:</w:t>
      </w:r>
      <w:r w:rsidRPr="00C81E5C">
        <w:rPr>
          <w:rFonts w:ascii="Source Sans Pro" w:eastAsia="Times New Roman" w:hAnsi="Source Sans Pro" w:cs="Times New Roman"/>
          <w:kern w:val="0"/>
          <w:lang w:eastAsia="tr-TR"/>
          <w14:ligatures w14:val="none"/>
        </w:rPr>
        <w:t xml:space="preserve"> Dr. Nur Akgün</w:t>
      </w:r>
    </w:p>
    <w:p w14:paraId="3C7968B6" w14:textId="77777777" w:rsidR="001A4EAE" w:rsidRPr="00C81E5C" w:rsidRDefault="001A4EAE" w:rsidP="001A4EAE">
      <w:pPr>
        <w:numPr>
          <w:ilvl w:val="0"/>
          <w:numId w:val="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Özürlülükten Korunmada Prenatal Tanının Önemi – Doç. Dr. Gülseren Yücesoy</w:t>
      </w:r>
    </w:p>
    <w:p w14:paraId="18B2EFE7" w14:textId="77777777" w:rsidR="001A4EAE" w:rsidRPr="00C81E5C" w:rsidRDefault="001A4EAE" w:rsidP="001A4EAE">
      <w:pPr>
        <w:numPr>
          <w:ilvl w:val="0"/>
          <w:numId w:val="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Doğum Öncesinde Yaşanılan Sorunlar ve Aileye Psikiyatrik Yaklaşım – Uzm. Dr. Rukiye Hayran</w:t>
      </w:r>
    </w:p>
    <w:p w14:paraId="23AA25F8" w14:textId="77777777" w:rsidR="001A4EAE" w:rsidRPr="00C81E5C" w:rsidRDefault="001A4EAE" w:rsidP="001A4EAE">
      <w:pPr>
        <w:numPr>
          <w:ilvl w:val="0"/>
          <w:numId w:val="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Doğum Öncesi Tanı ve Etik Yaklaşımlar – Dr. Gürkan Sert</w:t>
      </w:r>
    </w:p>
    <w:p w14:paraId="517F65A6" w14:textId="77777777" w:rsidR="001A4EAE" w:rsidRPr="00C81E5C" w:rsidRDefault="001A4EAE" w:rsidP="001A4EAE">
      <w:pPr>
        <w:numPr>
          <w:ilvl w:val="0"/>
          <w:numId w:val="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Özürlü Olarak Doğan Çocuğun Yasal Hakları – Tülay Aydın</w:t>
      </w:r>
    </w:p>
    <w:p w14:paraId="1F6B60E1" w14:textId="77777777" w:rsidR="001A4EAE" w:rsidRPr="00C81E5C" w:rsidRDefault="001A4EAE" w:rsidP="001A4EAE">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Konu: 0–3 Yaş Grubu Özürlü Çocuğun Tanılanması ve Tedavisi</w:t>
      </w:r>
      <w:r w:rsidRPr="00C81E5C">
        <w:rPr>
          <w:rFonts w:ascii="Source Sans Pro" w:eastAsia="Times New Roman" w:hAnsi="Source Sans Pro" w:cs="Times New Roman"/>
          <w:kern w:val="0"/>
          <w:lang w:eastAsia="tr-TR"/>
          <w14:ligatures w14:val="none"/>
        </w:rPr>
        <w:br/>
      </w:r>
      <w:r w:rsidRPr="00C81E5C">
        <w:rPr>
          <w:rFonts w:ascii="Source Sans Pro" w:eastAsia="Times New Roman" w:hAnsi="Source Sans Pro" w:cs="Times New Roman"/>
          <w:b/>
          <w:bCs/>
          <w:kern w:val="0"/>
          <w:lang w:eastAsia="tr-TR"/>
          <w14:ligatures w14:val="none"/>
        </w:rPr>
        <w:t>Oturum Başkanı:</w:t>
      </w:r>
      <w:r w:rsidRPr="00C81E5C">
        <w:rPr>
          <w:rFonts w:ascii="Source Sans Pro" w:eastAsia="Times New Roman" w:hAnsi="Source Sans Pro" w:cs="Times New Roman"/>
          <w:kern w:val="0"/>
          <w:lang w:eastAsia="tr-TR"/>
          <w14:ligatures w14:val="none"/>
        </w:rPr>
        <w:t xml:space="preserve"> Doç. Dr. Belgin Erhan</w:t>
      </w:r>
    </w:p>
    <w:p w14:paraId="75706DD4" w14:textId="77777777" w:rsidR="001A4EAE" w:rsidRPr="00C81E5C" w:rsidRDefault="001A4EAE" w:rsidP="001A4EAE">
      <w:pPr>
        <w:numPr>
          <w:ilvl w:val="0"/>
          <w:numId w:val="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Özürlü Çocuğun Erken Tanınması – Doç. Dr. Burak Tatlı</w:t>
      </w:r>
    </w:p>
    <w:p w14:paraId="753252E7" w14:textId="77777777" w:rsidR="001A4EAE" w:rsidRPr="00C81E5C" w:rsidRDefault="001A4EAE" w:rsidP="001A4EAE">
      <w:pPr>
        <w:numPr>
          <w:ilvl w:val="0"/>
          <w:numId w:val="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0–3 Yaş Engelli Çocuklarda Az Görme Nedenleri, Rehabilitasyonu ve Yapılması Gerekenler – Doç. Dr. Nazan Baykan</w:t>
      </w:r>
    </w:p>
    <w:p w14:paraId="26A34F8C" w14:textId="77777777" w:rsidR="001A4EAE" w:rsidRPr="00C81E5C" w:rsidRDefault="001A4EAE" w:rsidP="001A4EAE">
      <w:pPr>
        <w:numPr>
          <w:ilvl w:val="0"/>
          <w:numId w:val="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0–3 Yaş Çocuklarda Üst Ekstremiteye Göre Özürlülük Tanımı – Doç. Dr. Levent Yalçın</w:t>
      </w:r>
    </w:p>
    <w:p w14:paraId="622F696D" w14:textId="77777777" w:rsidR="001A4EAE" w:rsidRPr="00C81E5C" w:rsidRDefault="001A4EAE" w:rsidP="001A4EAE">
      <w:pPr>
        <w:numPr>
          <w:ilvl w:val="0"/>
          <w:numId w:val="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lastRenderedPageBreak/>
        <w:t>0–3 Yaş Çocuklarda İşitme Sorunları ve Tanısı – Opr. Dr. Ömer Cenker Ilıcalı</w:t>
      </w:r>
    </w:p>
    <w:p w14:paraId="4FEC63F2" w14:textId="77777777" w:rsidR="001A4EAE" w:rsidRPr="00C81E5C" w:rsidRDefault="001A4EAE" w:rsidP="001A4EAE">
      <w:pPr>
        <w:numPr>
          <w:ilvl w:val="0"/>
          <w:numId w:val="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Yaşamın İlk İki Yılında Saptanan Ortopedik Özürlülükler – Prof. Dr. Tuncay Centel</w:t>
      </w:r>
    </w:p>
    <w:p w14:paraId="3AC32397" w14:textId="77777777" w:rsidR="001A4EAE" w:rsidRPr="00C81E5C" w:rsidRDefault="001A4EAE" w:rsidP="001A4EAE">
      <w:pPr>
        <w:numPr>
          <w:ilvl w:val="0"/>
          <w:numId w:val="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Fiziyatrist Gözüyle Özürlülük – Uzm. Dr. Derya Soy</w:t>
      </w:r>
    </w:p>
    <w:p w14:paraId="6B39282D" w14:textId="77777777" w:rsidR="001A4EAE" w:rsidRPr="00C81E5C" w:rsidRDefault="001A4EAE" w:rsidP="001A4EAE">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Konu: Özürlü Bireyin Erişim Hakkı – Atölye Çalışması</w:t>
      </w:r>
      <w:r w:rsidRPr="00C81E5C">
        <w:rPr>
          <w:rFonts w:ascii="Source Sans Pro" w:eastAsia="Times New Roman" w:hAnsi="Source Sans Pro" w:cs="Times New Roman"/>
          <w:kern w:val="0"/>
          <w:lang w:eastAsia="tr-TR"/>
          <w14:ligatures w14:val="none"/>
        </w:rPr>
        <w:br/>
      </w:r>
      <w:r w:rsidRPr="00C81E5C">
        <w:rPr>
          <w:rFonts w:ascii="Source Sans Pro" w:eastAsia="Times New Roman" w:hAnsi="Source Sans Pro" w:cs="Times New Roman"/>
          <w:b/>
          <w:bCs/>
          <w:kern w:val="0"/>
          <w:lang w:eastAsia="tr-TR"/>
          <w14:ligatures w14:val="none"/>
        </w:rPr>
        <w:t>Görünmez Alanlar: Çoklu Duyumsal Atölye Çalışması</w:t>
      </w:r>
      <w:r w:rsidRPr="00C81E5C">
        <w:rPr>
          <w:rFonts w:ascii="Source Sans Pro" w:eastAsia="Times New Roman" w:hAnsi="Source Sans Pro" w:cs="Times New Roman"/>
          <w:kern w:val="0"/>
          <w:lang w:eastAsia="tr-TR"/>
          <w14:ligatures w14:val="none"/>
        </w:rPr>
        <w:br/>
        <w:t>Carlos Mourao Soares da Costa Pereira</w:t>
      </w:r>
      <w:r w:rsidRPr="00C81E5C">
        <w:rPr>
          <w:rFonts w:ascii="Source Sans Pro" w:eastAsia="Times New Roman" w:hAnsi="Source Sans Pro" w:cs="Times New Roman"/>
          <w:kern w:val="0"/>
          <w:lang w:eastAsia="tr-TR"/>
          <w14:ligatures w14:val="none"/>
        </w:rPr>
        <w:br/>
        <w:t>Danışman: Yüksek Mimar Özlem Belir</w:t>
      </w:r>
    </w:p>
    <w:p w14:paraId="0AC73BC4" w14:textId="77777777" w:rsidR="001A4EAE" w:rsidRPr="00C81E5C" w:rsidRDefault="001A4EAE" w:rsidP="001A4EAE">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Konu: Erişim Hakkı – Teknolojiye Erişim</w:t>
      </w:r>
      <w:r w:rsidRPr="00C81E5C">
        <w:rPr>
          <w:rFonts w:ascii="Source Sans Pro" w:eastAsia="Times New Roman" w:hAnsi="Source Sans Pro" w:cs="Times New Roman"/>
          <w:kern w:val="0"/>
          <w:lang w:eastAsia="tr-TR"/>
          <w14:ligatures w14:val="none"/>
        </w:rPr>
        <w:br/>
      </w:r>
      <w:r w:rsidRPr="00C81E5C">
        <w:rPr>
          <w:rFonts w:ascii="Source Sans Pro" w:eastAsia="Times New Roman" w:hAnsi="Source Sans Pro" w:cs="Times New Roman"/>
          <w:b/>
          <w:bCs/>
          <w:kern w:val="0"/>
          <w:lang w:eastAsia="tr-TR"/>
          <w14:ligatures w14:val="none"/>
        </w:rPr>
        <w:t>Oturum Başkanı:</w:t>
      </w:r>
      <w:r w:rsidRPr="00C81E5C">
        <w:rPr>
          <w:rFonts w:ascii="Source Sans Pro" w:eastAsia="Times New Roman" w:hAnsi="Source Sans Pro" w:cs="Times New Roman"/>
          <w:kern w:val="0"/>
          <w:lang w:eastAsia="tr-TR"/>
          <w14:ligatures w14:val="none"/>
        </w:rPr>
        <w:t xml:space="preserve"> Behçet Envarlı</w:t>
      </w:r>
    </w:p>
    <w:p w14:paraId="184C7398" w14:textId="77777777" w:rsidR="001A4EAE" w:rsidRPr="00C81E5C" w:rsidRDefault="001A4EAE" w:rsidP="001A4EAE">
      <w:pPr>
        <w:numPr>
          <w:ilvl w:val="0"/>
          <w:numId w:val="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Information Teknoloji Dünyasının Özürlü Vatandaşlarımıza Hizmetleri – Sami Arbak</w:t>
      </w:r>
    </w:p>
    <w:p w14:paraId="47FB5A32" w14:textId="77777777" w:rsidR="001A4EAE" w:rsidRPr="00C81E5C" w:rsidRDefault="001A4EAE" w:rsidP="001A4EAE">
      <w:pPr>
        <w:numPr>
          <w:ilvl w:val="0"/>
          <w:numId w:val="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Teknolojiye Erişimde Hukuk ve Haklar – Av. Yasin Beceni</w:t>
      </w:r>
    </w:p>
    <w:p w14:paraId="10C0110D" w14:textId="77777777" w:rsidR="001A4EAE" w:rsidRPr="00C81E5C" w:rsidRDefault="001A4EAE" w:rsidP="001A4EAE">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Konu: Eğitim ve Tedavi Hakkı – Erken Çocuklukta Eğitsel Tanılama ve Yönlendirme</w:t>
      </w:r>
      <w:r w:rsidRPr="00C81E5C">
        <w:rPr>
          <w:rFonts w:ascii="Source Sans Pro" w:eastAsia="Times New Roman" w:hAnsi="Source Sans Pro" w:cs="Times New Roman"/>
          <w:kern w:val="0"/>
          <w:lang w:eastAsia="tr-TR"/>
          <w14:ligatures w14:val="none"/>
        </w:rPr>
        <w:br/>
      </w:r>
      <w:r w:rsidRPr="00C81E5C">
        <w:rPr>
          <w:rFonts w:ascii="Source Sans Pro" w:eastAsia="Times New Roman" w:hAnsi="Source Sans Pro" w:cs="Times New Roman"/>
          <w:b/>
          <w:bCs/>
          <w:kern w:val="0"/>
          <w:lang w:eastAsia="tr-TR"/>
          <w14:ligatures w14:val="none"/>
        </w:rPr>
        <w:t>Oturum Başkanı:</w:t>
      </w:r>
      <w:r w:rsidRPr="00C81E5C">
        <w:rPr>
          <w:rFonts w:ascii="Source Sans Pro" w:eastAsia="Times New Roman" w:hAnsi="Source Sans Pro" w:cs="Times New Roman"/>
          <w:kern w:val="0"/>
          <w:lang w:eastAsia="tr-TR"/>
          <w14:ligatures w14:val="none"/>
        </w:rPr>
        <w:t xml:space="preserve"> Uzm. Dr. Engin Deniz</w:t>
      </w:r>
    </w:p>
    <w:p w14:paraId="335ACDE1" w14:textId="77777777" w:rsidR="001A4EAE" w:rsidRPr="00C81E5C" w:rsidRDefault="001A4EAE" w:rsidP="001A4EAE">
      <w:pPr>
        <w:numPr>
          <w:ilvl w:val="0"/>
          <w:numId w:val="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Riskli Bebeğe Yaklaşım – Uzm. Dr. Engin Deniz</w:t>
      </w:r>
    </w:p>
    <w:p w14:paraId="3D990662" w14:textId="77777777" w:rsidR="001A4EAE" w:rsidRPr="00C81E5C" w:rsidRDefault="001A4EAE" w:rsidP="001A4EAE">
      <w:pPr>
        <w:numPr>
          <w:ilvl w:val="0"/>
          <w:numId w:val="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0–3 Yaş Erken Çocukluk Döneminde Erken Müdahale; Önem ve Uygulamalar – Demet Gülaldı</w:t>
      </w:r>
    </w:p>
    <w:p w14:paraId="3296A8AE" w14:textId="77777777" w:rsidR="001A4EAE" w:rsidRPr="00C81E5C" w:rsidRDefault="001A4EAE" w:rsidP="001A4EAE">
      <w:pPr>
        <w:numPr>
          <w:ilvl w:val="0"/>
          <w:numId w:val="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Özel Gereksinimli Çocuğu Olan Ailelerin Eğitsel Tanılama ve Yerleştirme ile İlgili Yasal Haklarına İlişkin Bilgi Düzeylerinin İncelenmesi – Araş. Gör. Zeynep Erdil</w:t>
      </w:r>
    </w:p>
    <w:p w14:paraId="58D1F533" w14:textId="77777777" w:rsidR="001A4EAE" w:rsidRPr="00C81E5C" w:rsidRDefault="001A4EAE" w:rsidP="001A4EAE">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Konu: Serbest Bildiriler</w:t>
      </w:r>
      <w:r w:rsidRPr="00C81E5C">
        <w:rPr>
          <w:rFonts w:ascii="Source Sans Pro" w:eastAsia="Times New Roman" w:hAnsi="Source Sans Pro" w:cs="Times New Roman"/>
          <w:kern w:val="0"/>
          <w:lang w:eastAsia="tr-TR"/>
          <w14:ligatures w14:val="none"/>
        </w:rPr>
        <w:br/>
      </w:r>
      <w:r w:rsidRPr="00C81E5C">
        <w:rPr>
          <w:rFonts w:ascii="Source Sans Pro" w:eastAsia="Times New Roman" w:hAnsi="Source Sans Pro" w:cs="Times New Roman"/>
          <w:b/>
          <w:bCs/>
          <w:kern w:val="0"/>
          <w:lang w:eastAsia="tr-TR"/>
          <w14:ligatures w14:val="none"/>
        </w:rPr>
        <w:t>Oturum Başkanı:</w:t>
      </w:r>
      <w:r w:rsidRPr="00C81E5C">
        <w:rPr>
          <w:rFonts w:ascii="Source Sans Pro" w:eastAsia="Times New Roman" w:hAnsi="Source Sans Pro" w:cs="Times New Roman"/>
          <w:kern w:val="0"/>
          <w:lang w:eastAsia="tr-TR"/>
          <w14:ligatures w14:val="none"/>
        </w:rPr>
        <w:t xml:space="preserve"> Fzt. Devrim Tarakcı</w:t>
      </w:r>
    </w:p>
    <w:p w14:paraId="09B88524" w14:textId="77777777" w:rsidR="001A4EAE" w:rsidRPr="00C81E5C" w:rsidRDefault="001A4EAE" w:rsidP="001A4EAE">
      <w:pPr>
        <w:numPr>
          <w:ilvl w:val="0"/>
          <w:numId w:val="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Özel Eğitim Alanında Çalışan Meslek Elemanlarının Öz-Yeterlilik ve Tükenmişlik Düzeylerinin İncelenmesi – Fatih Tütüncüoğlu</w:t>
      </w:r>
    </w:p>
    <w:p w14:paraId="06D860DE" w14:textId="77777777" w:rsidR="001A4EAE" w:rsidRPr="00C81E5C" w:rsidRDefault="001A4EAE" w:rsidP="001A4EAE">
      <w:pPr>
        <w:numPr>
          <w:ilvl w:val="0"/>
          <w:numId w:val="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Özel Eğitim ve Rehabilitasyon Merkezimize Başvuran Bireylerin Demografik Özelliklerinin İncelenmesi – Eser Çabuk</w:t>
      </w:r>
    </w:p>
    <w:p w14:paraId="3608CD43" w14:textId="77777777" w:rsidR="001A4EAE" w:rsidRPr="00C81E5C" w:rsidRDefault="001A4EAE" w:rsidP="001A4EAE">
      <w:pPr>
        <w:numPr>
          <w:ilvl w:val="0"/>
          <w:numId w:val="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Yoğun Bakım Ünitelerindeki Fizyoterapist Eksikliği – Dr. Nur Akgün</w:t>
      </w:r>
    </w:p>
    <w:p w14:paraId="0AB7480D" w14:textId="77777777" w:rsidR="001A4EAE" w:rsidRPr="00C81E5C" w:rsidRDefault="001A4EAE" w:rsidP="001A4EAE">
      <w:pPr>
        <w:numPr>
          <w:ilvl w:val="0"/>
          <w:numId w:val="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Türkiye’de Engelli İstihdamı ve Bir Uygulama – Ayşegül Köksal</w:t>
      </w:r>
    </w:p>
    <w:p w14:paraId="3453E3DB" w14:textId="77777777" w:rsidR="001A4EAE" w:rsidRPr="00C81E5C" w:rsidRDefault="001A4EAE" w:rsidP="001A4EAE">
      <w:pPr>
        <w:numPr>
          <w:ilvl w:val="0"/>
          <w:numId w:val="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Özürlünün Erişim Hakkı ve Ayrımcılık – Zehra Gönül Balkır</w:t>
      </w:r>
    </w:p>
    <w:p w14:paraId="115906D4" w14:textId="77777777" w:rsidR="001A4EAE" w:rsidRPr="00C81E5C" w:rsidRDefault="001A4EAE" w:rsidP="001A4EAE">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C81E5C">
        <w:rPr>
          <w:rFonts w:ascii="Source Sans Pro" w:eastAsia="Times New Roman" w:hAnsi="Source Sans Pro" w:cs="Times New Roman"/>
          <w:b/>
          <w:bCs/>
          <w:kern w:val="0"/>
          <w:lang w:eastAsia="tr-TR"/>
          <w14:ligatures w14:val="none"/>
        </w:rPr>
        <w:t>29 Mayıs 2010 Cumartesi</w:t>
      </w:r>
    </w:p>
    <w:p w14:paraId="1F67A452" w14:textId="77777777" w:rsidR="001A4EAE" w:rsidRPr="00C81E5C" w:rsidRDefault="001A4EAE" w:rsidP="001A4EAE">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Konu: Özürlü Bireyin Erişim Hakkı</w:t>
      </w:r>
      <w:r w:rsidRPr="00C81E5C">
        <w:rPr>
          <w:rFonts w:ascii="Source Sans Pro" w:eastAsia="Times New Roman" w:hAnsi="Source Sans Pro" w:cs="Times New Roman"/>
          <w:kern w:val="0"/>
          <w:lang w:eastAsia="tr-TR"/>
          <w14:ligatures w14:val="none"/>
        </w:rPr>
        <w:br/>
      </w:r>
      <w:r w:rsidRPr="00C81E5C">
        <w:rPr>
          <w:rFonts w:ascii="Source Sans Pro" w:eastAsia="Times New Roman" w:hAnsi="Source Sans Pro" w:cs="Times New Roman"/>
          <w:b/>
          <w:bCs/>
          <w:kern w:val="0"/>
          <w:lang w:eastAsia="tr-TR"/>
          <w14:ligatures w14:val="none"/>
        </w:rPr>
        <w:t>Oturum Başkanı:</w:t>
      </w:r>
      <w:r w:rsidRPr="00C81E5C">
        <w:rPr>
          <w:rFonts w:ascii="Source Sans Pro" w:eastAsia="Times New Roman" w:hAnsi="Source Sans Pro" w:cs="Times New Roman"/>
          <w:kern w:val="0"/>
          <w:lang w:eastAsia="tr-TR"/>
          <w14:ligatures w14:val="none"/>
        </w:rPr>
        <w:t xml:space="preserve"> Yüksek Mimar Özlem Belir</w:t>
      </w:r>
    </w:p>
    <w:p w14:paraId="6617A532" w14:textId="77777777" w:rsidR="001A4EAE" w:rsidRPr="00C81E5C" w:rsidRDefault="001A4EAE" w:rsidP="001A4EAE">
      <w:pPr>
        <w:numPr>
          <w:ilvl w:val="0"/>
          <w:numId w:val="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Farklılık, İnsanlar ve Yer – Carlos Mourao Soares da Costa Pereira</w:t>
      </w:r>
    </w:p>
    <w:p w14:paraId="34294CFA" w14:textId="77777777" w:rsidR="001A4EAE" w:rsidRPr="00C81E5C" w:rsidRDefault="001A4EAE" w:rsidP="001A4EAE">
      <w:pPr>
        <w:numPr>
          <w:ilvl w:val="0"/>
          <w:numId w:val="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Engelliye Özel Değil, Herkese Yönelik Tasarım: Evrensel Tasarım – Yrd. Doç. Dr. Mine Haşhaş Değertekin</w:t>
      </w:r>
    </w:p>
    <w:p w14:paraId="2F7AD62F" w14:textId="77777777" w:rsidR="001A4EAE" w:rsidRPr="00C81E5C" w:rsidRDefault="001A4EAE" w:rsidP="001A4EAE">
      <w:pPr>
        <w:numPr>
          <w:ilvl w:val="0"/>
          <w:numId w:val="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Yaşanılan Çevrede Özürlülerin Hakları – Yrd. Doç. Dr. Hicran Özalp</w:t>
      </w:r>
    </w:p>
    <w:p w14:paraId="167787DE" w14:textId="77777777" w:rsidR="001A4EAE" w:rsidRPr="00C81E5C" w:rsidRDefault="001A4EAE" w:rsidP="001A4EAE">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Konu: Ulaşım ve Erişilebilirlik Hakkı</w:t>
      </w:r>
      <w:r w:rsidRPr="00C81E5C">
        <w:rPr>
          <w:rFonts w:ascii="Source Sans Pro" w:eastAsia="Times New Roman" w:hAnsi="Source Sans Pro" w:cs="Times New Roman"/>
          <w:kern w:val="0"/>
          <w:lang w:eastAsia="tr-TR"/>
          <w14:ligatures w14:val="none"/>
        </w:rPr>
        <w:br/>
      </w:r>
      <w:r w:rsidRPr="00C81E5C">
        <w:rPr>
          <w:rFonts w:ascii="Source Sans Pro" w:eastAsia="Times New Roman" w:hAnsi="Source Sans Pro" w:cs="Times New Roman"/>
          <w:b/>
          <w:bCs/>
          <w:kern w:val="0"/>
          <w:lang w:eastAsia="tr-TR"/>
          <w14:ligatures w14:val="none"/>
        </w:rPr>
        <w:t>Oturum Başkanı:</w:t>
      </w:r>
      <w:r w:rsidRPr="00C81E5C">
        <w:rPr>
          <w:rFonts w:ascii="Source Sans Pro" w:eastAsia="Times New Roman" w:hAnsi="Source Sans Pro" w:cs="Times New Roman"/>
          <w:kern w:val="0"/>
          <w:lang w:eastAsia="tr-TR"/>
          <w14:ligatures w14:val="none"/>
        </w:rPr>
        <w:t xml:space="preserve"> Yüksek Mimar Özlem Belir</w:t>
      </w:r>
    </w:p>
    <w:p w14:paraId="02A40B5F" w14:textId="77777777" w:rsidR="001A4EAE" w:rsidRPr="00C81E5C" w:rsidRDefault="001A4EAE" w:rsidP="001A4EAE">
      <w:pPr>
        <w:numPr>
          <w:ilvl w:val="0"/>
          <w:numId w:val="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lastRenderedPageBreak/>
        <w:t>Raylı Sistemlerde Özürlü Uygulamaları – Ömer Yıldız</w:t>
      </w:r>
    </w:p>
    <w:p w14:paraId="6A54E612" w14:textId="77777777" w:rsidR="001A4EAE" w:rsidRPr="00C81E5C" w:rsidRDefault="001A4EAE" w:rsidP="001A4EAE">
      <w:pPr>
        <w:numPr>
          <w:ilvl w:val="0"/>
          <w:numId w:val="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Raylı Sistem Yatırımlarında Özürlüler Konsepti – Yalçın Eyigün</w:t>
      </w:r>
    </w:p>
    <w:p w14:paraId="560B20F9" w14:textId="77777777" w:rsidR="001A4EAE" w:rsidRPr="00C81E5C" w:rsidRDefault="001A4EAE" w:rsidP="001A4EAE">
      <w:pPr>
        <w:numPr>
          <w:ilvl w:val="0"/>
          <w:numId w:val="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Özürlüler İçin Ulaşılabilirlik Konusunda Yasal Düzenlemeler ve Uygulamalar – Deniz Çağlayan Gümüş</w:t>
      </w:r>
    </w:p>
    <w:p w14:paraId="03FCD889" w14:textId="77777777" w:rsidR="001A4EAE" w:rsidRPr="00C81E5C" w:rsidRDefault="001A4EAE" w:rsidP="001A4EAE">
      <w:pPr>
        <w:numPr>
          <w:ilvl w:val="0"/>
          <w:numId w:val="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STK ve Engelli Gözüyle Erişilebilirlik – Hakan Özgül</w:t>
      </w:r>
    </w:p>
    <w:p w14:paraId="160BBEB6" w14:textId="77777777" w:rsidR="001A4EAE" w:rsidRPr="00C81E5C" w:rsidRDefault="001A4EAE" w:rsidP="001A4EAE">
      <w:pPr>
        <w:numPr>
          <w:ilvl w:val="0"/>
          <w:numId w:val="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Görme Engellilerde Erişilebilirlik – Bülent Kelleci</w:t>
      </w:r>
    </w:p>
    <w:p w14:paraId="5BA015C5" w14:textId="77777777" w:rsidR="001A4EAE" w:rsidRPr="00C81E5C" w:rsidRDefault="001A4EAE" w:rsidP="001A4EAE">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Atölye Çalışması</w:t>
      </w:r>
      <w:r w:rsidRPr="00C81E5C">
        <w:rPr>
          <w:rFonts w:ascii="Source Sans Pro" w:eastAsia="Times New Roman" w:hAnsi="Source Sans Pro" w:cs="Times New Roman"/>
          <w:kern w:val="0"/>
          <w:lang w:eastAsia="tr-TR"/>
          <w14:ligatures w14:val="none"/>
        </w:rPr>
        <w:br/>
      </w:r>
      <w:r w:rsidRPr="00C81E5C">
        <w:rPr>
          <w:rFonts w:ascii="Source Sans Pro" w:eastAsia="Times New Roman" w:hAnsi="Source Sans Pro" w:cs="Times New Roman"/>
          <w:b/>
          <w:bCs/>
          <w:kern w:val="0"/>
          <w:lang w:eastAsia="tr-TR"/>
          <w14:ligatures w14:val="none"/>
        </w:rPr>
        <w:t>Engelli Olmak, Benim Yerimde Olsaydın?</w:t>
      </w:r>
      <w:r w:rsidRPr="00C81E5C">
        <w:rPr>
          <w:rFonts w:ascii="Source Sans Pro" w:eastAsia="Times New Roman" w:hAnsi="Source Sans Pro" w:cs="Times New Roman"/>
          <w:kern w:val="0"/>
          <w:lang w:eastAsia="tr-TR"/>
          <w14:ligatures w14:val="none"/>
        </w:rPr>
        <w:br/>
        <w:t>Yrd. Doç. Dr. Mine Haşhaş Değertekin</w:t>
      </w:r>
    </w:p>
    <w:p w14:paraId="2770159D" w14:textId="77777777" w:rsidR="001A4EAE" w:rsidRPr="00C81E5C" w:rsidRDefault="001A4EAE" w:rsidP="001A4EAE">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C81E5C">
        <w:rPr>
          <w:rFonts w:ascii="Source Sans Pro" w:eastAsia="Times New Roman" w:hAnsi="Source Sans Pro" w:cs="Times New Roman"/>
          <w:b/>
          <w:bCs/>
          <w:kern w:val="0"/>
          <w:lang w:eastAsia="tr-TR"/>
          <w14:ligatures w14:val="none"/>
        </w:rPr>
        <w:t>30 Mayıs 2010 Pazar</w:t>
      </w:r>
    </w:p>
    <w:p w14:paraId="11F9E2DB" w14:textId="77777777" w:rsidR="001A4EAE" w:rsidRPr="00C81E5C" w:rsidRDefault="001A4EAE" w:rsidP="001A4EAE">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Konu: İstihdam Hakkı</w:t>
      </w:r>
      <w:r w:rsidRPr="00C81E5C">
        <w:rPr>
          <w:rFonts w:ascii="Source Sans Pro" w:eastAsia="Times New Roman" w:hAnsi="Source Sans Pro" w:cs="Times New Roman"/>
          <w:kern w:val="0"/>
          <w:lang w:eastAsia="tr-TR"/>
          <w14:ligatures w14:val="none"/>
        </w:rPr>
        <w:br/>
      </w:r>
      <w:r w:rsidRPr="00C81E5C">
        <w:rPr>
          <w:rFonts w:ascii="Source Sans Pro" w:eastAsia="Times New Roman" w:hAnsi="Source Sans Pro" w:cs="Times New Roman"/>
          <w:b/>
          <w:bCs/>
          <w:kern w:val="0"/>
          <w:lang w:eastAsia="tr-TR"/>
          <w14:ligatures w14:val="none"/>
        </w:rPr>
        <w:t>Oturum Başkanı:</w:t>
      </w:r>
      <w:r w:rsidRPr="00C81E5C">
        <w:rPr>
          <w:rFonts w:ascii="Source Sans Pro" w:eastAsia="Times New Roman" w:hAnsi="Source Sans Pro" w:cs="Times New Roman"/>
          <w:kern w:val="0"/>
          <w:lang w:eastAsia="tr-TR"/>
          <w14:ligatures w14:val="none"/>
        </w:rPr>
        <w:t xml:space="preserve"> Prof. Dr. Turan Yıldırım</w:t>
      </w:r>
    </w:p>
    <w:p w14:paraId="3A80B597" w14:textId="77777777" w:rsidR="001A4EAE" w:rsidRPr="00C81E5C" w:rsidRDefault="001A4EAE" w:rsidP="001A4EAE">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Özürlü İstihdamındaki Yasal Yükümlülükler – Muammer Coşkun</w:t>
      </w:r>
    </w:p>
    <w:p w14:paraId="76C32703" w14:textId="77777777" w:rsidR="001A4EAE" w:rsidRPr="00C81E5C" w:rsidRDefault="001A4EAE" w:rsidP="001A4EAE">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Özürlülerin İş Hukukundaki Hukuki Durumu – Yrd. Doç. Dr. İbrahim Subaşı</w:t>
      </w:r>
    </w:p>
    <w:p w14:paraId="37BC9108" w14:textId="77777777" w:rsidR="001A4EAE" w:rsidRPr="00C81E5C" w:rsidRDefault="001A4EAE" w:rsidP="001A4EAE">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Özürlülerin Çalışma Yaşamında İstihdam Sorunları – Resul Kurt</w:t>
      </w:r>
    </w:p>
    <w:p w14:paraId="5814ABF5" w14:textId="77777777" w:rsidR="001A4EAE" w:rsidRPr="00C81E5C" w:rsidRDefault="001A4EAE" w:rsidP="001A4EAE">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Engelli İstihdamı ve Ayrımcılık – Süleyman Akbulut</w:t>
      </w:r>
    </w:p>
    <w:p w14:paraId="2C15BDDB" w14:textId="77777777" w:rsidR="001A4EAE" w:rsidRPr="00C81E5C" w:rsidRDefault="001A4EAE" w:rsidP="001A4EAE">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Engelli Hakları Değil, İnsan Hakları – Şule Tüzül</w:t>
      </w:r>
    </w:p>
    <w:p w14:paraId="59214AF5" w14:textId="77777777" w:rsidR="001A4EAE" w:rsidRPr="00C81E5C" w:rsidRDefault="001A4EAE" w:rsidP="001A4EAE">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Engelli Home Agent İstihdamı – Tuğba Kara</w:t>
      </w:r>
    </w:p>
    <w:p w14:paraId="6D456F05" w14:textId="77777777" w:rsidR="001A4EAE" w:rsidRPr="00C81E5C" w:rsidRDefault="001A4EAE" w:rsidP="001A4EAE">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Konferans: Yeti Yitimi ve Yaşama Katılım</w:t>
      </w:r>
      <w:r w:rsidRPr="00C81E5C">
        <w:rPr>
          <w:rFonts w:ascii="Source Sans Pro" w:eastAsia="Times New Roman" w:hAnsi="Source Sans Pro" w:cs="Times New Roman"/>
          <w:kern w:val="0"/>
          <w:lang w:eastAsia="tr-TR"/>
          <w14:ligatures w14:val="none"/>
        </w:rPr>
        <w:br/>
        <w:t>Dr. Tevfik Bedirhan Üstün</w:t>
      </w:r>
    </w:p>
    <w:p w14:paraId="1BC100BD" w14:textId="77777777" w:rsidR="001A4EAE" w:rsidRPr="00C81E5C" w:rsidRDefault="001A4EAE" w:rsidP="001A4EAE">
      <w:pPr>
        <w:spacing w:before="100" w:beforeAutospacing="1" w:after="100" w:afterAutospacing="1" w:line="240" w:lineRule="auto"/>
        <w:rPr>
          <w:rFonts w:ascii="Source Sans Pro" w:eastAsia="Times New Roman" w:hAnsi="Source Sans Pro" w:cs="Times New Roman"/>
          <w:b/>
          <w:bCs/>
          <w:kern w:val="0"/>
          <w:lang w:eastAsia="tr-TR"/>
          <w14:ligatures w14:val="none"/>
        </w:rPr>
      </w:pPr>
      <w:r w:rsidRPr="00C81E5C">
        <w:rPr>
          <w:rFonts w:ascii="Source Sans Pro" w:eastAsia="Times New Roman" w:hAnsi="Source Sans Pro" w:cs="Times New Roman"/>
          <w:b/>
          <w:bCs/>
          <w:kern w:val="0"/>
          <w:lang w:eastAsia="tr-TR"/>
          <w14:ligatures w14:val="none"/>
        </w:rPr>
        <w:t>Atölye Çalışması</w:t>
      </w:r>
      <w:r w:rsidRPr="00C81E5C">
        <w:rPr>
          <w:rFonts w:ascii="Source Sans Pro" w:eastAsia="Times New Roman" w:hAnsi="Source Sans Pro" w:cs="Times New Roman"/>
          <w:kern w:val="0"/>
          <w:lang w:eastAsia="tr-TR"/>
          <w14:ligatures w14:val="none"/>
        </w:rPr>
        <w:br/>
      </w:r>
      <w:r w:rsidRPr="00C81E5C">
        <w:rPr>
          <w:rFonts w:ascii="Source Sans Pro" w:eastAsia="Times New Roman" w:hAnsi="Source Sans Pro" w:cs="Times New Roman"/>
          <w:b/>
          <w:bCs/>
          <w:kern w:val="0"/>
          <w:lang w:eastAsia="tr-TR"/>
          <w14:ligatures w14:val="none"/>
        </w:rPr>
        <w:t>ICF: Benim Yaşamımda Yeri Ne?</w:t>
      </w:r>
      <w:r w:rsidRPr="00C81E5C">
        <w:rPr>
          <w:rFonts w:ascii="Source Sans Pro" w:eastAsia="Times New Roman" w:hAnsi="Source Sans Pro" w:cs="Times New Roman"/>
          <w:kern w:val="0"/>
          <w:lang w:eastAsia="tr-TR"/>
          <w14:ligatures w14:val="none"/>
        </w:rPr>
        <w:br/>
        <w:t>(İşlevsellik, Yetiyitimi ve Sağlığın Uluslararası Sınıflandırılması)</w:t>
      </w:r>
      <w:r w:rsidRPr="00C81E5C">
        <w:rPr>
          <w:rFonts w:ascii="Source Sans Pro" w:eastAsia="Times New Roman" w:hAnsi="Source Sans Pro" w:cs="Times New Roman"/>
          <w:kern w:val="0"/>
          <w:lang w:eastAsia="tr-TR"/>
          <w14:ligatures w14:val="none"/>
        </w:rPr>
        <w:br/>
        <w:t>Dr. Tevfik Bedirhan Üstün</w:t>
      </w:r>
    </w:p>
    <w:p w14:paraId="07FC79CC" w14:textId="77777777" w:rsidR="003A5819" w:rsidRPr="003A5819" w:rsidRDefault="003A5819" w:rsidP="003A5819">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A5819">
        <w:rPr>
          <w:rFonts w:ascii="Source Sans Pro" w:eastAsia="Times New Roman" w:hAnsi="Source Sans Pro" w:cs="Times New Roman"/>
          <w:b/>
          <w:bCs/>
          <w:kern w:val="0"/>
          <w:lang w:eastAsia="tr-TR"/>
          <w14:ligatures w14:val="none"/>
        </w:rPr>
        <w:t>3. SERGİ, DENEYİM ALANLARI VE ATÖLYE ÇALIŞMALARI</w:t>
      </w:r>
    </w:p>
    <w:p w14:paraId="7BD94931" w14:textId="77777777" w:rsidR="003A5819" w:rsidRPr="003A5819" w:rsidRDefault="003A5819" w:rsidP="003A5819">
      <w:pPr>
        <w:spacing w:before="100" w:beforeAutospacing="1" w:after="100" w:afterAutospacing="1" w:line="240" w:lineRule="auto"/>
        <w:rPr>
          <w:rFonts w:ascii="Source Sans Pro" w:eastAsia="Times New Roman" w:hAnsi="Source Sans Pro" w:cs="Times New Roman"/>
          <w:kern w:val="0"/>
          <w:lang w:eastAsia="tr-TR"/>
          <w14:ligatures w14:val="none"/>
        </w:rPr>
      </w:pPr>
      <w:r w:rsidRPr="003A5819">
        <w:rPr>
          <w:rFonts w:ascii="Source Sans Pro" w:eastAsia="Times New Roman" w:hAnsi="Source Sans Pro" w:cs="Times New Roman"/>
          <w:kern w:val="0"/>
          <w:lang w:eastAsia="tr-TR"/>
          <w14:ligatures w14:val="none"/>
        </w:rPr>
        <w:t>Kongre kapsamında oluşturulan sergi, engellilik alanında faaliyet gösteren kamu kurumları, sivil toplum kuruluşları, eğitim kurumları ve özel sektör temsilcilerinin çalışmalarını tanıttıkları önemli bir paylaşım ve etkileşim alanı olmuştur. Sergide sağlık hizmetleri, medikal ürünler, yardımcı teknolojiler, erişilebilir yaşam çözümleri, konut ve asansör sistemleri, kişisel bakım ürünleri ile eğitim ve rehabilitasyon alanındaki uygulamalar katılımcılarla buluşturulmuştur. Bunun yanı sıra kurum ve kuruluşlar, yürüttükleri projeleri, yayınları ve bilgilendirme materyallerini paylaşarak ziyaretçilere güncel uygulamalar ve hizmetler hakkında bilgi sunmuştur. Sergi, farklı kurum ve sektörleri bir araya getiren yapısıyla bilgi paylaşımını, iş birliğini ve iyi uygulama örneklerinin yaygınlaştırılmasını destekleyen önemli bir buluşma noktası olmuştur.</w:t>
      </w:r>
    </w:p>
    <w:p w14:paraId="59D9E4F2" w14:textId="3EDBE8FC" w:rsidR="003A5819" w:rsidRPr="003A5819" w:rsidRDefault="003A5819" w:rsidP="003A5819">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A5819">
        <w:rPr>
          <w:rFonts w:ascii="Source Sans Pro" w:eastAsia="Times New Roman" w:hAnsi="Source Sans Pro" w:cs="Times New Roman"/>
          <w:b/>
          <w:bCs/>
          <w:kern w:val="0"/>
          <w:lang w:eastAsia="tr-TR"/>
          <w14:ligatures w14:val="none"/>
        </w:rPr>
        <w:t>3.</w:t>
      </w:r>
      <w:r w:rsidR="00617C5E">
        <w:rPr>
          <w:rFonts w:ascii="Source Sans Pro" w:eastAsia="Times New Roman" w:hAnsi="Source Sans Pro" w:cs="Times New Roman"/>
          <w:b/>
          <w:bCs/>
          <w:kern w:val="0"/>
          <w:lang w:eastAsia="tr-TR"/>
          <w14:ligatures w14:val="none"/>
        </w:rPr>
        <w:t>1</w:t>
      </w:r>
      <w:r w:rsidRPr="003A5819">
        <w:rPr>
          <w:rFonts w:ascii="Source Sans Pro" w:eastAsia="Times New Roman" w:hAnsi="Source Sans Pro" w:cs="Times New Roman"/>
          <w:b/>
          <w:bCs/>
          <w:kern w:val="0"/>
          <w:lang w:eastAsia="tr-TR"/>
          <w14:ligatures w14:val="none"/>
        </w:rPr>
        <w:t>. Yüzleşme Tüneli</w:t>
      </w:r>
    </w:p>
    <w:p w14:paraId="1730F368" w14:textId="77777777" w:rsidR="003A5819" w:rsidRPr="003A5819" w:rsidRDefault="003A5819" w:rsidP="003A5819">
      <w:pPr>
        <w:spacing w:before="100" w:beforeAutospacing="1" w:after="100" w:afterAutospacing="1" w:line="240" w:lineRule="auto"/>
        <w:rPr>
          <w:rFonts w:ascii="Source Sans Pro" w:eastAsia="Times New Roman" w:hAnsi="Source Sans Pro" w:cs="Times New Roman"/>
          <w:kern w:val="0"/>
          <w:lang w:eastAsia="tr-TR"/>
          <w14:ligatures w14:val="none"/>
        </w:rPr>
      </w:pPr>
      <w:r w:rsidRPr="003A5819">
        <w:rPr>
          <w:rFonts w:ascii="Source Sans Pro" w:eastAsia="Times New Roman" w:hAnsi="Source Sans Pro" w:cs="Times New Roman"/>
          <w:kern w:val="0"/>
          <w:lang w:eastAsia="tr-TR"/>
          <w14:ligatures w14:val="none"/>
        </w:rPr>
        <w:lastRenderedPageBreak/>
        <w:t>Yüzleşme Tüneli, katılımcıların erişilebilir olmayan çevresel koşulların engelli bireylerin günlük yaşamı üzerindeki etkilerini doğrudan deneyimlemelerini amaçlayan uygulamalı bir farkındalık çalışmasıdır. Çalışma, uluslararası literatürde deneyimsel öğrenme (</w:t>
      </w:r>
      <w:r w:rsidRPr="003A5819">
        <w:rPr>
          <w:rFonts w:ascii="Source Sans Pro" w:eastAsia="Times New Roman" w:hAnsi="Source Sans Pro" w:cs="Times New Roman"/>
          <w:i/>
          <w:iCs/>
          <w:kern w:val="0"/>
          <w:lang w:eastAsia="tr-TR"/>
          <w14:ligatures w14:val="none"/>
        </w:rPr>
        <w:t>experiential learning</w:t>
      </w:r>
      <w:r w:rsidRPr="003A5819">
        <w:rPr>
          <w:rFonts w:ascii="Source Sans Pro" w:eastAsia="Times New Roman" w:hAnsi="Source Sans Pro" w:cs="Times New Roman"/>
          <w:kern w:val="0"/>
          <w:lang w:eastAsia="tr-TR"/>
          <w14:ligatures w14:val="none"/>
        </w:rPr>
        <w:t>) ve engellilik simülasyonu (</w:t>
      </w:r>
      <w:r w:rsidRPr="003A5819">
        <w:rPr>
          <w:rFonts w:ascii="Source Sans Pro" w:eastAsia="Times New Roman" w:hAnsi="Source Sans Pro" w:cs="Times New Roman"/>
          <w:i/>
          <w:iCs/>
          <w:kern w:val="0"/>
          <w:lang w:eastAsia="tr-TR"/>
          <w14:ligatures w14:val="none"/>
        </w:rPr>
        <w:t>disability simulation</w:t>
      </w:r>
      <w:r w:rsidRPr="003A5819">
        <w:rPr>
          <w:rFonts w:ascii="Source Sans Pro" w:eastAsia="Times New Roman" w:hAnsi="Source Sans Pro" w:cs="Times New Roman"/>
          <w:kern w:val="0"/>
          <w:lang w:eastAsia="tr-TR"/>
          <w14:ligatures w14:val="none"/>
        </w:rPr>
        <w:t>) olarak tanımlanan eğitim yaklaşımları doğrultusunda geliştirilmiştir.</w:t>
      </w:r>
    </w:p>
    <w:p w14:paraId="4BF687F1" w14:textId="77777777" w:rsidR="003A5819" w:rsidRPr="003A5819" w:rsidRDefault="003A5819" w:rsidP="003A5819">
      <w:pPr>
        <w:spacing w:before="100" w:beforeAutospacing="1" w:after="100" w:afterAutospacing="1" w:line="240" w:lineRule="auto"/>
        <w:rPr>
          <w:rFonts w:ascii="Source Sans Pro" w:eastAsia="Times New Roman" w:hAnsi="Source Sans Pro" w:cs="Times New Roman"/>
          <w:kern w:val="0"/>
          <w:lang w:eastAsia="tr-TR"/>
          <w14:ligatures w14:val="none"/>
        </w:rPr>
      </w:pPr>
      <w:r w:rsidRPr="003A5819">
        <w:rPr>
          <w:rFonts w:ascii="Source Sans Pro" w:eastAsia="Times New Roman" w:hAnsi="Source Sans Pro" w:cs="Times New Roman"/>
          <w:kern w:val="0"/>
          <w:lang w:eastAsia="tr-TR"/>
          <w14:ligatures w14:val="none"/>
        </w:rPr>
        <w:t>Üç bölümden oluşan tünel, katılımcıları günlük yaşamın farklı aşamalarında karşılaşılabilecek erişilebilirlik sorunlarıyla yüzleştirecek şekilde tasarlanmıştır. Her bölümde farklı mekânsal ve çevresel düzenlemeler kullanılarak yön bulma, güvenli hareket etme, bilgiye erişim, çevreyi algılama ve bağımsız hareket etme süreçlerinde karşılaşılan güçlükler uygulamalı olarak deneyimlenmiştir. Böylece katılımcılar, yaşanan zorlukların bireyin yetersizliğinden değil; erişilebilir olmayan fiziksel çevre, yetersiz tasarım ve eksik düzenlemelerden kaynaklandığını doğrudan gözlemleme fırsatı bulmuştur.</w:t>
      </w:r>
    </w:p>
    <w:p w14:paraId="4BC9F401" w14:textId="77777777" w:rsidR="003A5819" w:rsidRPr="003A5819" w:rsidRDefault="003A5819" w:rsidP="003A5819">
      <w:pPr>
        <w:spacing w:before="100" w:beforeAutospacing="1" w:after="100" w:afterAutospacing="1" w:line="240" w:lineRule="auto"/>
        <w:rPr>
          <w:rFonts w:ascii="Source Sans Pro" w:eastAsia="Times New Roman" w:hAnsi="Source Sans Pro" w:cs="Times New Roman"/>
          <w:kern w:val="0"/>
          <w:lang w:eastAsia="tr-TR"/>
          <w14:ligatures w14:val="none"/>
        </w:rPr>
      </w:pPr>
      <w:r w:rsidRPr="003A5819">
        <w:rPr>
          <w:rFonts w:ascii="Source Sans Pro" w:eastAsia="Times New Roman" w:hAnsi="Source Sans Pro" w:cs="Times New Roman"/>
          <w:kern w:val="0"/>
          <w:lang w:eastAsia="tr-TR"/>
          <w14:ligatures w14:val="none"/>
        </w:rPr>
        <w:t>Yüzleşme Tüneli'nin temel yaklaşımı, engelliliği bireysel bir durum olarak değil, birey ile çevre arasındaki etkileşim çerçevesinde değerlendirmektir. Bu yönüyle uygulama, katılımcıları "Engelli olmak nasıl bir duygu?" sorusundan çok, "Çevre neden herkes için erişilebilir tasarlanmamıştır?" sorusu üzerinde düşünmeye yönlendirmiş; erişilebilirlik, evrensel tasarım ve hak temelli yaklaşım konularında güçlü bir farkındalık oluşturmuştur.</w:t>
      </w:r>
    </w:p>
    <w:p w14:paraId="1DA2A0D5" w14:textId="77777777" w:rsidR="003A5819" w:rsidRPr="003A5819" w:rsidRDefault="003A5819" w:rsidP="003A5819">
      <w:pPr>
        <w:spacing w:before="100" w:beforeAutospacing="1" w:after="100" w:afterAutospacing="1" w:line="240" w:lineRule="auto"/>
        <w:rPr>
          <w:rFonts w:ascii="Source Sans Pro" w:eastAsia="Times New Roman" w:hAnsi="Source Sans Pro" w:cs="Times New Roman"/>
          <w:kern w:val="0"/>
          <w:lang w:eastAsia="tr-TR"/>
          <w14:ligatures w14:val="none"/>
        </w:rPr>
      </w:pPr>
      <w:r w:rsidRPr="003A5819">
        <w:rPr>
          <w:rFonts w:ascii="Source Sans Pro" w:eastAsia="Times New Roman" w:hAnsi="Source Sans Pro" w:cs="Times New Roman"/>
          <w:kern w:val="0"/>
          <w:lang w:eastAsia="tr-TR"/>
          <w14:ligatures w14:val="none"/>
        </w:rPr>
        <w:t>Özürlüler Vakfı tarafından geliştirilen bu uygulama, kongrenin en dikkat çekici deneyim alanlarından biri olmuş; uygulamalı deneyimlerin erişilebilirlik konusunda kalıcı farkındalık oluşturmasına önemli katkı sağlamıştır.</w:t>
      </w:r>
    </w:p>
    <w:p w14:paraId="0300D663" w14:textId="54C318F1" w:rsidR="003A5819" w:rsidRPr="003A5819" w:rsidRDefault="003A5819" w:rsidP="003A5819">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A5819">
        <w:rPr>
          <w:rFonts w:ascii="Source Sans Pro" w:eastAsia="Times New Roman" w:hAnsi="Source Sans Pro" w:cs="Times New Roman"/>
          <w:b/>
          <w:bCs/>
          <w:kern w:val="0"/>
          <w:lang w:eastAsia="tr-TR"/>
          <w14:ligatures w14:val="none"/>
        </w:rPr>
        <w:t>3.</w:t>
      </w:r>
      <w:r w:rsidR="00602AFB">
        <w:rPr>
          <w:rFonts w:ascii="Source Sans Pro" w:eastAsia="Times New Roman" w:hAnsi="Source Sans Pro" w:cs="Times New Roman"/>
          <w:b/>
          <w:bCs/>
          <w:kern w:val="0"/>
          <w:lang w:eastAsia="tr-TR"/>
          <w14:ligatures w14:val="none"/>
        </w:rPr>
        <w:t>2</w:t>
      </w:r>
      <w:r w:rsidRPr="003A5819">
        <w:rPr>
          <w:rFonts w:ascii="Source Sans Pro" w:eastAsia="Times New Roman" w:hAnsi="Source Sans Pro" w:cs="Times New Roman"/>
          <w:b/>
          <w:bCs/>
          <w:kern w:val="0"/>
          <w:lang w:eastAsia="tr-TR"/>
          <w14:ligatures w14:val="none"/>
        </w:rPr>
        <w:t>. Görünmez Alanlar: Çoklu Duyumsal Atölye</w:t>
      </w:r>
    </w:p>
    <w:p w14:paraId="522D409F" w14:textId="77777777" w:rsidR="003A5819" w:rsidRPr="003A5819" w:rsidRDefault="003A5819" w:rsidP="003A5819">
      <w:pPr>
        <w:spacing w:before="100" w:beforeAutospacing="1" w:after="100" w:afterAutospacing="1" w:line="240" w:lineRule="auto"/>
        <w:rPr>
          <w:rFonts w:ascii="Source Sans Pro" w:eastAsia="Times New Roman" w:hAnsi="Source Sans Pro" w:cs="Times New Roman"/>
          <w:kern w:val="0"/>
          <w:lang w:eastAsia="tr-TR"/>
          <w14:ligatures w14:val="none"/>
        </w:rPr>
      </w:pPr>
      <w:r w:rsidRPr="003A5819">
        <w:rPr>
          <w:rFonts w:ascii="Source Sans Pro" w:eastAsia="Times New Roman" w:hAnsi="Source Sans Pro" w:cs="Times New Roman"/>
          <w:kern w:val="0"/>
          <w:lang w:eastAsia="tr-TR"/>
          <w14:ligatures w14:val="none"/>
        </w:rPr>
        <w:t>Görünmez Alanlar: Çoklu Duyumsal Atölye, görme engelli mimar Carlos Mourao Soares da Costa Pereira'nın yürütücülüğünde ve Yüksek Mimar Özlem Belir'in danışmanlığında gerçekleştirilmiştir. Çalışma, katılımcıların mekânı yalnızca görsel unsurlar üzerinden değil; işitme, dokunma, yön bulma ve diğer duyusal deneyimler aracılığıyla değerlendirmelerini amaçlamıştır.</w:t>
      </w:r>
    </w:p>
    <w:p w14:paraId="2D14F77F" w14:textId="77777777" w:rsidR="003A5819" w:rsidRPr="003A5819" w:rsidRDefault="003A5819" w:rsidP="003A5819">
      <w:pPr>
        <w:spacing w:before="100" w:beforeAutospacing="1" w:after="100" w:afterAutospacing="1" w:line="240" w:lineRule="auto"/>
        <w:rPr>
          <w:rFonts w:ascii="Source Sans Pro" w:eastAsia="Times New Roman" w:hAnsi="Source Sans Pro" w:cs="Times New Roman"/>
          <w:kern w:val="0"/>
          <w:lang w:eastAsia="tr-TR"/>
          <w14:ligatures w14:val="none"/>
        </w:rPr>
      </w:pPr>
      <w:r w:rsidRPr="003A5819">
        <w:rPr>
          <w:rFonts w:ascii="Source Sans Pro" w:eastAsia="Times New Roman" w:hAnsi="Source Sans Pro" w:cs="Times New Roman"/>
          <w:kern w:val="0"/>
          <w:lang w:eastAsia="tr-TR"/>
          <w14:ligatures w14:val="none"/>
        </w:rPr>
        <w:t>Atölyede erişilebilirlik, fiziksel düzenlemelerin ötesinde; mekânın algılanması, kullanılabilmesi ve bağımsız hareket edebilme olanakları çerçevesinde ele alınmıştır. Katılımcılar, farklı duyusal deneyimler aracılığıyla mekân algısını değerlendirmiş ve erişilebilir çevrelerin tasarımında kullanıcı deneyiminin önemini uygulamalı olarak inceleme fırsatı bulmuştur.</w:t>
      </w:r>
    </w:p>
    <w:p w14:paraId="1867848D" w14:textId="77777777" w:rsidR="003A5819" w:rsidRPr="003A5819" w:rsidRDefault="003A5819" w:rsidP="003A5819">
      <w:pPr>
        <w:spacing w:before="100" w:beforeAutospacing="1" w:after="100" w:afterAutospacing="1" w:line="240" w:lineRule="auto"/>
        <w:rPr>
          <w:rFonts w:ascii="Source Sans Pro" w:eastAsia="Times New Roman" w:hAnsi="Source Sans Pro" w:cs="Times New Roman"/>
          <w:kern w:val="0"/>
          <w:lang w:eastAsia="tr-TR"/>
          <w14:ligatures w14:val="none"/>
        </w:rPr>
      </w:pPr>
      <w:r w:rsidRPr="003A5819">
        <w:rPr>
          <w:rFonts w:ascii="Source Sans Pro" w:eastAsia="Times New Roman" w:hAnsi="Source Sans Pro" w:cs="Times New Roman"/>
          <w:kern w:val="0"/>
          <w:lang w:eastAsia="tr-TR"/>
          <w14:ligatures w14:val="none"/>
        </w:rPr>
        <w:t>Çalışmanın bir bölümü kongre alanında, devam eden uygulamaları ise Rahmi M. Koç Müzesi'nde gerçekleştirilmiştir. Atölye; mimarlık, şehircilik, tasarım ve erişilebilirlik alanlarında çalışan uzmanları, öğrencileri ve ziyaretçileri bir araya getirmiştir.</w:t>
      </w:r>
    </w:p>
    <w:p w14:paraId="5654DEA7" w14:textId="2F67631D" w:rsidR="003A5819" w:rsidRPr="003A5819" w:rsidRDefault="003A5819" w:rsidP="003A5819">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A5819">
        <w:rPr>
          <w:rFonts w:ascii="Source Sans Pro" w:eastAsia="Times New Roman" w:hAnsi="Source Sans Pro" w:cs="Times New Roman"/>
          <w:b/>
          <w:bCs/>
          <w:kern w:val="0"/>
          <w:lang w:eastAsia="tr-TR"/>
          <w14:ligatures w14:val="none"/>
        </w:rPr>
        <w:t>3.</w:t>
      </w:r>
      <w:r w:rsidR="00D14094">
        <w:rPr>
          <w:rFonts w:ascii="Source Sans Pro" w:eastAsia="Times New Roman" w:hAnsi="Source Sans Pro" w:cs="Times New Roman"/>
          <w:b/>
          <w:bCs/>
          <w:kern w:val="0"/>
          <w:lang w:eastAsia="tr-TR"/>
          <w14:ligatures w14:val="none"/>
        </w:rPr>
        <w:t>3</w:t>
      </w:r>
      <w:r w:rsidRPr="003A5819">
        <w:rPr>
          <w:rFonts w:ascii="Source Sans Pro" w:eastAsia="Times New Roman" w:hAnsi="Source Sans Pro" w:cs="Times New Roman"/>
          <w:b/>
          <w:bCs/>
          <w:kern w:val="0"/>
          <w:lang w:eastAsia="tr-TR"/>
          <w14:ligatures w14:val="none"/>
        </w:rPr>
        <w:t>. Benim Yerimde Olsaydın?</w:t>
      </w:r>
    </w:p>
    <w:p w14:paraId="10EE86CF" w14:textId="77777777" w:rsidR="003A5819" w:rsidRPr="003A5819" w:rsidRDefault="003A5819" w:rsidP="003A5819">
      <w:pPr>
        <w:spacing w:before="100" w:beforeAutospacing="1" w:after="100" w:afterAutospacing="1" w:line="240" w:lineRule="auto"/>
        <w:rPr>
          <w:rFonts w:ascii="Source Sans Pro" w:eastAsia="Times New Roman" w:hAnsi="Source Sans Pro" w:cs="Times New Roman"/>
          <w:kern w:val="0"/>
          <w:lang w:eastAsia="tr-TR"/>
          <w14:ligatures w14:val="none"/>
        </w:rPr>
      </w:pPr>
      <w:r w:rsidRPr="003A5819">
        <w:rPr>
          <w:rFonts w:ascii="Source Sans Pro" w:eastAsia="Times New Roman" w:hAnsi="Source Sans Pro" w:cs="Times New Roman"/>
          <w:kern w:val="0"/>
          <w:lang w:eastAsia="tr-TR"/>
          <w14:ligatures w14:val="none"/>
        </w:rPr>
        <w:t>Yrd. Doç. Dr. Mine Haşhaş Değertekin tarafından yürütülen atölye çalışması, katılımcıların engelli bireylerin günlük yaşamda karşılaştıkları çevresel ve toplumsal engelleri deneyimlemelerini amaçlamıştır.</w:t>
      </w:r>
    </w:p>
    <w:p w14:paraId="29B67A62" w14:textId="77777777" w:rsidR="003A5819" w:rsidRPr="003A5819" w:rsidRDefault="003A5819" w:rsidP="003A5819">
      <w:pPr>
        <w:spacing w:before="100" w:beforeAutospacing="1" w:after="100" w:afterAutospacing="1" w:line="240" w:lineRule="auto"/>
        <w:rPr>
          <w:rFonts w:ascii="Source Sans Pro" w:eastAsia="Times New Roman" w:hAnsi="Source Sans Pro" w:cs="Times New Roman"/>
          <w:kern w:val="0"/>
          <w:lang w:eastAsia="tr-TR"/>
          <w14:ligatures w14:val="none"/>
        </w:rPr>
      </w:pPr>
      <w:r w:rsidRPr="003A5819">
        <w:rPr>
          <w:rFonts w:ascii="Source Sans Pro" w:eastAsia="Times New Roman" w:hAnsi="Source Sans Pro" w:cs="Times New Roman"/>
          <w:kern w:val="0"/>
          <w:lang w:eastAsia="tr-TR"/>
          <w14:ligatures w14:val="none"/>
        </w:rPr>
        <w:lastRenderedPageBreak/>
        <w:t>Çalışmada erişilebilirlik; teknik standartlar ve fiziksel düzenlemelerin yanı sıra bireyin günlük yaşam deneyimi, bağımsız hareket olanakları ve çevresiyle kurduğu ilişki üzerinden değerlendirilmiştir. Katılımcılar, farklı senaryolar ve uygulamalar aracılığıyla engelli bireylerin karşılaştıkları güçlükleri deneyimleme ve çözüm önerileri geliştirme imkânı bulmuştur.</w:t>
      </w:r>
    </w:p>
    <w:p w14:paraId="5881CA81" w14:textId="77777777" w:rsidR="003A5819" w:rsidRPr="003A5819" w:rsidRDefault="003A5819" w:rsidP="003A5819">
      <w:pPr>
        <w:spacing w:before="100" w:beforeAutospacing="1" w:after="100" w:afterAutospacing="1" w:line="240" w:lineRule="auto"/>
        <w:rPr>
          <w:rFonts w:ascii="Source Sans Pro" w:eastAsia="Times New Roman" w:hAnsi="Source Sans Pro" w:cs="Times New Roman"/>
          <w:kern w:val="0"/>
          <w:lang w:eastAsia="tr-TR"/>
          <w14:ligatures w14:val="none"/>
        </w:rPr>
      </w:pPr>
      <w:r w:rsidRPr="003A5819">
        <w:rPr>
          <w:rFonts w:ascii="Source Sans Pro" w:eastAsia="Times New Roman" w:hAnsi="Source Sans Pro" w:cs="Times New Roman"/>
          <w:kern w:val="0"/>
          <w:lang w:eastAsia="tr-TR"/>
          <w14:ligatures w14:val="none"/>
        </w:rPr>
        <w:t>Atölye süresince erişilebilirlik, kullanıcı deneyimi, evrensel tasarım ve toplumsal katılım konuları uygulamalı etkinliklerle ele alınmıştır.</w:t>
      </w:r>
    </w:p>
    <w:p w14:paraId="0642ACF4" w14:textId="0E8E02AA" w:rsidR="003A5819" w:rsidRPr="003A5819" w:rsidRDefault="003A5819" w:rsidP="003A5819">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A5819">
        <w:rPr>
          <w:rFonts w:ascii="Source Sans Pro" w:eastAsia="Times New Roman" w:hAnsi="Source Sans Pro" w:cs="Times New Roman"/>
          <w:b/>
          <w:bCs/>
          <w:kern w:val="0"/>
          <w:lang w:eastAsia="tr-TR"/>
          <w14:ligatures w14:val="none"/>
        </w:rPr>
        <w:t>3.</w:t>
      </w:r>
      <w:r w:rsidR="003E7F7C">
        <w:rPr>
          <w:rFonts w:ascii="Source Sans Pro" w:eastAsia="Times New Roman" w:hAnsi="Source Sans Pro" w:cs="Times New Roman"/>
          <w:b/>
          <w:bCs/>
          <w:kern w:val="0"/>
          <w:lang w:eastAsia="tr-TR"/>
          <w14:ligatures w14:val="none"/>
        </w:rPr>
        <w:t>4</w:t>
      </w:r>
      <w:r w:rsidRPr="003A5819">
        <w:rPr>
          <w:rFonts w:ascii="Source Sans Pro" w:eastAsia="Times New Roman" w:hAnsi="Source Sans Pro" w:cs="Times New Roman"/>
          <w:b/>
          <w:bCs/>
          <w:kern w:val="0"/>
          <w:lang w:eastAsia="tr-TR"/>
          <w14:ligatures w14:val="none"/>
        </w:rPr>
        <w:t>. ICF: Benim Yaşamımda Yeri Ne?</w:t>
      </w:r>
    </w:p>
    <w:p w14:paraId="46F1CA4E" w14:textId="77777777" w:rsidR="003A5819" w:rsidRPr="003A5819" w:rsidRDefault="003A5819" w:rsidP="003A5819">
      <w:pPr>
        <w:spacing w:before="100" w:beforeAutospacing="1" w:after="100" w:afterAutospacing="1" w:line="240" w:lineRule="auto"/>
        <w:rPr>
          <w:rFonts w:ascii="Source Sans Pro" w:eastAsia="Times New Roman" w:hAnsi="Source Sans Pro" w:cs="Times New Roman"/>
          <w:kern w:val="0"/>
          <w:lang w:eastAsia="tr-TR"/>
          <w14:ligatures w14:val="none"/>
        </w:rPr>
      </w:pPr>
      <w:r w:rsidRPr="003A5819">
        <w:rPr>
          <w:rFonts w:ascii="Source Sans Pro" w:eastAsia="Times New Roman" w:hAnsi="Source Sans Pro" w:cs="Times New Roman"/>
          <w:kern w:val="0"/>
          <w:lang w:eastAsia="tr-TR"/>
          <w14:ligatures w14:val="none"/>
        </w:rPr>
        <w:t>ICF: Benim Yaşamımda Yeri Ne? atölyesi, Dünya Sağlık Örgütü'nden Dr. Tevfik Bedirhan Üstün'ün yürütücülüğünde gerçekleştirilmiştir. Çalışmada Dünya Sağlık Örgütü tarafından geliştirilen İşlevsellik, Yetiyitimi ve Sağlığın Uluslararası Sınıflandırılması (ICF) yaklaşımı ele alınmıştır.</w:t>
      </w:r>
    </w:p>
    <w:p w14:paraId="44EAFEFB" w14:textId="77777777" w:rsidR="003A5819" w:rsidRPr="003A5819" w:rsidRDefault="003A5819" w:rsidP="003A5819">
      <w:pPr>
        <w:spacing w:before="100" w:beforeAutospacing="1" w:after="100" w:afterAutospacing="1" w:line="240" w:lineRule="auto"/>
        <w:rPr>
          <w:rFonts w:ascii="Source Sans Pro" w:eastAsia="Times New Roman" w:hAnsi="Source Sans Pro" w:cs="Times New Roman"/>
          <w:kern w:val="0"/>
          <w:lang w:eastAsia="tr-TR"/>
          <w14:ligatures w14:val="none"/>
        </w:rPr>
      </w:pPr>
      <w:r w:rsidRPr="003A5819">
        <w:rPr>
          <w:rFonts w:ascii="Source Sans Pro" w:eastAsia="Times New Roman" w:hAnsi="Source Sans Pro" w:cs="Times New Roman"/>
          <w:kern w:val="0"/>
          <w:lang w:eastAsia="tr-TR"/>
          <w14:ligatures w14:val="none"/>
        </w:rPr>
        <w:t>Atölyede engelliliğin yalnızca tıbbi bir durum olarak değil; bireyin işlevselliği, çevresel koşullar ve toplumsal katılım olanaklarıyla birlikte değerlendirilmesi gerektiği vurgulanmıştır. ICF yaklaşımının sağlık, rehabilitasyon, eğitim ve sosyal politika alanlarındaki kullanımı örnek uygulamalar üzerinden değerlendirilmiştir.</w:t>
      </w:r>
    </w:p>
    <w:p w14:paraId="0644CB90" w14:textId="77777777" w:rsidR="003A5819" w:rsidRPr="003A5819" w:rsidRDefault="003A5819" w:rsidP="003A5819">
      <w:pPr>
        <w:spacing w:before="100" w:beforeAutospacing="1" w:after="100" w:afterAutospacing="1" w:line="240" w:lineRule="auto"/>
        <w:rPr>
          <w:rFonts w:ascii="Source Sans Pro" w:eastAsia="Times New Roman" w:hAnsi="Source Sans Pro" w:cs="Times New Roman"/>
          <w:kern w:val="0"/>
          <w:lang w:eastAsia="tr-TR"/>
          <w14:ligatures w14:val="none"/>
        </w:rPr>
      </w:pPr>
      <w:r w:rsidRPr="003A5819">
        <w:rPr>
          <w:rFonts w:ascii="Source Sans Pro" w:eastAsia="Times New Roman" w:hAnsi="Source Sans Pro" w:cs="Times New Roman"/>
          <w:kern w:val="0"/>
          <w:lang w:eastAsia="tr-TR"/>
          <w14:ligatures w14:val="none"/>
        </w:rPr>
        <w:t>Katılımcılar, engelliliğin bireysel yetersizliklerden ziyade birey ile çevresi arasındaki etkileşim çerçevesinde ele alınmasına dayanan ICF yaklaşımını ve uygulama alanlarını yakından inceleme fırsatı bulmuştur.</w:t>
      </w:r>
    </w:p>
    <w:p w14:paraId="0D87302C" w14:textId="77777777" w:rsidR="00AA44C2" w:rsidRPr="00C81E5C" w:rsidRDefault="00AA44C2" w:rsidP="00AA44C2">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C81E5C">
        <w:rPr>
          <w:rFonts w:ascii="Source Sans Pro" w:eastAsia="Times New Roman" w:hAnsi="Source Sans Pro" w:cs="Times New Roman"/>
          <w:b/>
          <w:bCs/>
          <w:kern w:val="0"/>
          <w:lang w:eastAsia="tr-TR"/>
          <w14:ligatures w14:val="none"/>
        </w:rPr>
        <w:t>4. AKADEMİK VE KURUMSAL KATILIM</w:t>
      </w:r>
    </w:p>
    <w:p w14:paraId="164FC7FA" w14:textId="77777777" w:rsidR="00AA44C2" w:rsidRPr="00C81E5C" w:rsidRDefault="00AA44C2" w:rsidP="00AA44C2">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2010 Engelli Hakları, Erişilebilirlik ve Toplumsal Katılım Kongresi, engellilik alanında faaliyet gösteren üniversiteleri, kamu kurumlarını, yerel yönetimleri, sivil toplum kuruluşlarını, uluslararası kuruluşları ve özel sektör temsilcilerini ortak bir platformda buluşturmuştur. Üç gün boyunca gerçekleştirilen oturumlar, serbest bildiriler, deneyim alanları ve atölye çalışmaları sayesinde farklı disiplinlerden uzmanlar bilgi, deneyim ve uygulamalarını katılımcılarla paylaşmış; güncel yaklaşımlar çok yönlü olarak değerlendirilmiştir.</w:t>
      </w:r>
    </w:p>
    <w:p w14:paraId="0DB779F2" w14:textId="77777777" w:rsidR="00AA44C2" w:rsidRPr="00C81E5C" w:rsidRDefault="00AA44C2" w:rsidP="00AA44C2">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Kongre programına hukuk, tıp, mimarlık, şehir planlama, fizik tedavi ve rehabilitasyon, özel eğitim, psikoloji, sosyal hizmet, çalışma yaşamı, ulaşım, teknoloji ve kamu yönetimi gibi farklı alanlardan uzmanlar katkı sağlamıştır. Dünya Sağlık Örgütü (WHO) temsilcilerinin katılımı ile uluslararası uygulamalar ve güncel yaklaşımlar da kongre gündemine taşınmış; farklı ülkelerde geliştirilen örnekler katılımcılarla paylaşılmıştır.</w:t>
      </w:r>
    </w:p>
    <w:p w14:paraId="52CDEE43" w14:textId="77777777" w:rsidR="00AA44C2" w:rsidRPr="00C81E5C" w:rsidRDefault="00AA44C2" w:rsidP="00AA44C2">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Kongre süresince gerçekleştirilen deneyim alanları ve uygulamalı çalışmalar, yalnızca bilgi aktarımıyla sınırlı kalmamış; katılımcılara erişilebilirlik, evrensel tasarım ve bağımsız yaşam konularını doğrudan deneyimleme fırsatı sunmuştur. Bu yönüyle organizasyon, farklı meslek grupları arasında ortak çalışma kültürünün gelişmesine ve disiplinler arası etkileşimin güçlenmesine katkı sağlamıştır.</w:t>
      </w:r>
    </w:p>
    <w:p w14:paraId="413A66C4" w14:textId="77777777" w:rsidR="00AA44C2" w:rsidRPr="00C81E5C" w:rsidRDefault="00AA44C2" w:rsidP="00AA44C2">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lastRenderedPageBreak/>
        <w:t>Sergi alanında yer alan kamu kurumları, sivil toplum kuruluşları ve özel sektör temsilcileri; yardımcı teknolojiler, rehabilitasyon uygulamaları, erişilebilir yaşam çözümleri, eğitim hizmetleri ve sosyal destek modellerini tanıtarak kurumlar arasında bilgi paylaşımını desteklemiştir. Kongre boyunca kurulan iletişim ve iş birlikleri, engellilik alanında yürütülecek ortak çalışmalar açısından önemli bir zemin oluşturmuştur.</w:t>
      </w:r>
    </w:p>
    <w:p w14:paraId="2DC0CEA0" w14:textId="5C1AA80E" w:rsidR="00AA44C2" w:rsidRPr="00C81E5C" w:rsidRDefault="00AA44C2" w:rsidP="00AA44C2">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Yaklaşık 1.760 katılımcının yer aldığı organizasyon; farklı uzmanlık alanlarını, uygulayıcıları ve karar vericileri aynı ortamda buluşturmasıyla engellilik alanındaki kurumsal iş birliğinin güçlenmesine, deneyim paylaşımının yaygınlaşmasına ve ortak çözüm anlayışının gelişmesine önemli katkılar sağlamıştır.</w:t>
      </w:r>
    </w:p>
    <w:p w14:paraId="43572BB1" w14:textId="77777777" w:rsidR="005E6E5B" w:rsidRPr="00C81E5C" w:rsidRDefault="005E6E5B" w:rsidP="005E6E5B">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C81E5C">
        <w:rPr>
          <w:rFonts w:ascii="Source Sans Pro" w:eastAsia="Times New Roman" w:hAnsi="Source Sans Pro" w:cs="Times New Roman"/>
          <w:b/>
          <w:bCs/>
          <w:kern w:val="0"/>
          <w:lang w:eastAsia="tr-TR"/>
          <w14:ligatures w14:val="none"/>
        </w:rPr>
        <w:t>5. KONGRE ÇIKTILARI</w:t>
      </w:r>
    </w:p>
    <w:p w14:paraId="02340224" w14:textId="77777777" w:rsidR="005E6E5B" w:rsidRPr="00C81E5C" w:rsidRDefault="005E6E5B" w:rsidP="005E6E5B">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2010 Engelli Hakları, Erişilebilirlik ve Toplumsal Katılım Kongresi süresince gerçekleştirilen oturumlar, serbest bildiriler, deneyim alanları ve atölye çalışmaları sonucunda engelli hakları, erişilebilirlik, bağımsız yaşam ve toplumsal katılım alanlarında aşağıdaki temel çıktılar ortaya konulmuştur:</w:t>
      </w:r>
    </w:p>
    <w:p w14:paraId="2042D494" w14:textId="77777777" w:rsidR="005E6E5B" w:rsidRPr="00C81E5C" w:rsidRDefault="005E6E5B" w:rsidP="005E6E5B">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Engelli bireylerin insan haklarından eşit biçimde yararlanabilmeleri için hak temelli politikaların güçlendirilmesi ve tüm karar alma süreçlerine aktif katılımlarının sağlanması gerekmektedir.</w:t>
      </w:r>
    </w:p>
    <w:p w14:paraId="3EE1FFC5" w14:textId="77777777" w:rsidR="005E6E5B" w:rsidRPr="00C81E5C" w:rsidRDefault="005E6E5B" w:rsidP="005E6E5B">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Erişilebilirlik, yalnızca fiziksel çevrenin düzenlenmesiyle sınırlı olmayan; bilgiye erişim, iletişim, ulaşım, eğitim, istihdam ve toplumsal yaşama katılımı kapsayan temel bir hak olarak ele alınmalıdır.</w:t>
      </w:r>
    </w:p>
    <w:p w14:paraId="7F1DF66A" w14:textId="77777777" w:rsidR="005E6E5B" w:rsidRPr="00C81E5C" w:rsidRDefault="005E6E5B" w:rsidP="005E6E5B">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Evrensel tasarım ilkeleri, kent planlama, mimarlık, ulaşım ve kamusal hizmetlerin tüm aşamalarında temel yaklaşım olarak benimsenmelidir.</w:t>
      </w:r>
    </w:p>
    <w:p w14:paraId="3B833625" w14:textId="77777777" w:rsidR="005E6E5B" w:rsidRPr="00C81E5C" w:rsidRDefault="005E6E5B" w:rsidP="005E6E5B">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Erken tanı, erken müdahale ve rehabilitasyon hizmetlerinin yaygınlaştırılması desteklenmelidir.</w:t>
      </w:r>
    </w:p>
    <w:p w14:paraId="33C10A2D" w14:textId="77777777" w:rsidR="005E6E5B" w:rsidRPr="00C81E5C" w:rsidRDefault="005E6E5B" w:rsidP="005E6E5B">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Kapsayıcı eğitim uygulamaları güçlendirilmeli, eğitim ortamları erişilebilir hâle getirilmeli ve ailelere yönelik destek mekanizmaları geliştirilmelidir.</w:t>
      </w:r>
    </w:p>
    <w:p w14:paraId="0FB026EF" w14:textId="77777777" w:rsidR="005E6E5B" w:rsidRPr="00C81E5C" w:rsidRDefault="005E6E5B" w:rsidP="005E6E5B">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Engelli bireylerin istihdamını artıracak uygulamalar yaygınlaştırılmalı, fırsat eşitliği ve ayrımcılıkla mücadele politikaları güçlendirilmelidir.</w:t>
      </w:r>
    </w:p>
    <w:p w14:paraId="73D25658" w14:textId="77777777" w:rsidR="005E6E5B" w:rsidRPr="00C81E5C" w:rsidRDefault="005E6E5B" w:rsidP="005E6E5B">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Kamu kurumları, yerel yönetimler, üniversiteler, özel sektör ve sivil toplum kuruluşları arasında iş birliği mekanizmaları geliştirilmelidir.</w:t>
      </w:r>
    </w:p>
    <w:p w14:paraId="67475EA9" w14:textId="77777777" w:rsidR="005E6E5B" w:rsidRPr="00C81E5C" w:rsidRDefault="005E6E5B" w:rsidP="005E6E5B">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Sağlık, eğitim, sosyal güvenlik ve rehabilitasyon hizmetlerinde kurumlar arası koordinasyon artırılmalıdır.</w:t>
      </w:r>
    </w:p>
    <w:p w14:paraId="38075A6D" w14:textId="77777777" w:rsidR="005E6E5B" w:rsidRPr="00C81E5C" w:rsidRDefault="005E6E5B" w:rsidP="005E6E5B">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Deneyim temelli farkındalık çalışmaları yaygınlaştırılmalıdır.</w:t>
      </w:r>
    </w:p>
    <w:p w14:paraId="0D24EA0F" w14:textId="77777777" w:rsidR="005E6E5B" w:rsidRPr="00C81E5C" w:rsidRDefault="005E6E5B" w:rsidP="005E6E5B">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Eğitim, kültür, sanat ve medya aracılığıyla toplumun engellilik konusundaki farkındalığı artırılmalıdır.</w:t>
      </w:r>
    </w:p>
    <w:p w14:paraId="5C33E87C" w14:textId="77777777" w:rsidR="005E6E5B" w:rsidRPr="00C81E5C" w:rsidRDefault="005E6E5B" w:rsidP="005E6E5B">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İşlevsellik, Yetiyitimi ve Sağlığın Uluslararası Sınıflandırılması (ICF) yaklaşımının kullanımının yaygınlaştırılması teşvik edilmelidir.</w:t>
      </w:r>
    </w:p>
    <w:p w14:paraId="729D2A1A" w14:textId="6441FF20" w:rsidR="005E6E5B" w:rsidRPr="00C81E5C" w:rsidRDefault="005E6E5B" w:rsidP="005E6E5B">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Engelli bireylerin bağımsız yaşamlarını ve toplumsal yaşama tam ve etkin katılımlarını destekleyen uygulamalar sürdürülebilir kamu politikalarıyla desteklenmelidir.</w:t>
      </w:r>
    </w:p>
    <w:p w14:paraId="12652A93" w14:textId="77777777" w:rsidR="005E6E5B" w:rsidRPr="00C81E5C" w:rsidRDefault="005E6E5B" w:rsidP="005E6E5B">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C81E5C">
        <w:rPr>
          <w:rFonts w:ascii="Source Sans Pro" w:eastAsia="Times New Roman" w:hAnsi="Source Sans Pro" w:cs="Times New Roman"/>
          <w:b/>
          <w:bCs/>
          <w:kern w:val="0"/>
          <w:lang w:eastAsia="tr-TR"/>
          <w14:ligatures w14:val="none"/>
        </w:rPr>
        <w:t>6. SONUÇ VE DEĞERLENDİRME</w:t>
      </w:r>
    </w:p>
    <w:p w14:paraId="4E1EF815" w14:textId="77777777" w:rsidR="005E6E5B" w:rsidRPr="00C81E5C" w:rsidRDefault="005E6E5B" w:rsidP="005E6E5B">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lastRenderedPageBreak/>
        <w:t>2010 Engelli Hakları, Erişilebilirlik ve Toplumsal Katılım Kongresi, farklı disiplinlerden uzmanları, kamu kurumlarını, yerel yönetimleri, sivil toplum kuruluşlarını, uluslararası kuruluşları ve özel sektör temsilcilerini aynı platformda buluşturarak engellilik alanında önemli bir paylaşım ve iş birliği ortamı oluşturmuştur. Üç gün boyunca gerçekleştirilen oturumlar, serbest bildiriler, deneyim alanları, atölye çalışmaları ve sergi uygulamaları sayesinde güncel yaklaşımlar değerlendirilmiş, farklı kurumların uygulama örnekleri katılımcılarla paylaşılmıştır.</w:t>
      </w:r>
    </w:p>
    <w:p w14:paraId="15201DB1" w14:textId="77777777" w:rsidR="005E6E5B" w:rsidRPr="00C81E5C" w:rsidRDefault="005E6E5B" w:rsidP="005E6E5B">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Kongrenin en güçlü yönlerinden biri, bilgi paylaşımını uygulamalı deneyimlerle destekleyen yapısı olmuştur. Yüzleşme Tüneli, Görünmez Alanlar Çoklu Duyumsal Atölyesi, Benim Yerimde Olsaydın? Atölyesi ve ICF uygulamaları, katılımcılara erişilebilirlik ve bağımsız yaşam konularını doğrudan deneyimleme olanağı sunarak organizasyonun kalıcı etki oluşturmasına katkı sağlamıştır.</w:t>
      </w:r>
    </w:p>
    <w:p w14:paraId="0C1FBD89" w14:textId="77777777" w:rsidR="005E6E5B" w:rsidRPr="00C81E5C" w:rsidRDefault="005E6E5B" w:rsidP="005E6E5B">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Sergi alanlarında tanıtılan yardımcı teknolojiler, rehabilitasyon uygulamaları, erişilebilir yaşam çözümleri ve sosyal destek hizmetleri; kurumlar arasında bilgi alışverişini güçlendirmiş, yeni iş birliklerinin kurulmasına katkı sağlamıştır. Kongre süresince oluşturulan etkileşim, engellilik alanında çalışan kurum ve kuruluşlar arasında ortak çalışma kültürünün gelişmesini desteklemiştir.</w:t>
      </w:r>
    </w:p>
    <w:p w14:paraId="64E37036" w14:textId="77777777" w:rsidR="005E6E5B" w:rsidRPr="00C81E5C" w:rsidRDefault="005E6E5B" w:rsidP="005E6E5B">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Yaklaşık 1.760 katılımcının yer aldığı kongre, içerdiği program, uygulama alanları ve çok paydaşlı yapısıyla engelli hakları, erişilebilirlik ve toplumsal katılım alanında gerçekleştirilen önemli organizasyonlardan biri olarak öne çıkmıştır. Organizasyon boyunca elde edilen bilgi birikimi, deneyimler ve kurumsal iş birlikleri, gelecekte yürütülecek çalışmalar için önemli bir başvuru ve değerlendirme kaynağı niteliği taşımaktadır.</w:t>
      </w:r>
    </w:p>
    <w:p w14:paraId="54FC0D57" w14:textId="41368D9C" w:rsidR="00687C3F" w:rsidRPr="00C81E5C" w:rsidRDefault="00AA44C2" w:rsidP="005E6E5B">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b/>
          <w:bCs/>
          <w:kern w:val="0"/>
          <w:lang w:eastAsia="tr-TR"/>
          <w14:ligatures w14:val="none"/>
        </w:rPr>
        <w:t>7</w:t>
      </w:r>
      <w:r w:rsidR="00687C3F" w:rsidRPr="00C81E5C">
        <w:rPr>
          <w:rFonts w:ascii="Source Sans Pro" w:eastAsia="Times New Roman" w:hAnsi="Source Sans Pro" w:cs="Times New Roman"/>
          <w:b/>
          <w:bCs/>
          <w:kern w:val="0"/>
          <w:lang w:eastAsia="tr-TR"/>
          <w14:ligatures w14:val="none"/>
        </w:rPr>
        <w:t>. EKLER</w:t>
      </w:r>
    </w:p>
    <w:p w14:paraId="422A79D3" w14:textId="340FF7C9" w:rsidR="00F85F11" w:rsidRPr="00C81E5C" w:rsidRDefault="00F85F11" w:rsidP="00F85F11">
      <w:pPr>
        <w:pStyle w:val="NormalWeb"/>
        <w:rPr>
          <w:rFonts w:ascii="Source Sans Pro" w:hAnsi="Source Sans Pro"/>
        </w:rPr>
      </w:pPr>
      <w:r w:rsidRPr="00C81E5C">
        <w:rPr>
          <w:rStyle w:val="Gl"/>
          <w:rFonts w:ascii="Source Sans Pro" w:hAnsi="Source Sans Pro"/>
        </w:rPr>
        <w:t>7.1.</w:t>
      </w:r>
      <w:r w:rsidRPr="00C81E5C">
        <w:rPr>
          <w:rFonts w:ascii="Source Sans Pro" w:hAnsi="Source Sans Pro"/>
        </w:rPr>
        <w:t xml:space="preserve"> Oturumlarda yer alan isimler </w:t>
      </w:r>
    </w:p>
    <w:p w14:paraId="6B6B98AF" w14:textId="5E4C12D5" w:rsidR="00687C3F" w:rsidRPr="00C81E5C" w:rsidRDefault="00687C3F" w:rsidP="00687C3F">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8"/>
        <w:gridCol w:w="2553"/>
        <w:gridCol w:w="2696"/>
        <w:gridCol w:w="3079"/>
      </w:tblGrid>
      <w:tr w:rsidR="00687C3F" w:rsidRPr="00C81E5C" w14:paraId="1743BEA3"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87FEC8"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b/>
                <w:bCs/>
                <w:kern w:val="0"/>
                <w:lang w:eastAsia="tr-TR"/>
                <w14:ligatures w14:val="none"/>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4618B8"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b/>
                <w:bCs/>
                <w:kern w:val="0"/>
                <w:lang w:eastAsia="tr-TR"/>
                <w14:ligatures w14:val="none"/>
              </w:rPr>
              <w:t>İsim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2F316B"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b/>
                <w:bCs/>
                <w:kern w:val="0"/>
                <w:lang w:eastAsia="tr-TR"/>
                <w14:ligatures w14:val="none"/>
              </w:rPr>
              <w:t>Bölüm / Unvan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87C955"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b/>
                <w:bCs/>
                <w:kern w:val="0"/>
                <w:lang w:eastAsia="tr-TR"/>
                <w14:ligatures w14:val="none"/>
              </w:rPr>
              <w:t>Kurum</w:t>
            </w:r>
          </w:p>
        </w:tc>
      </w:tr>
      <w:tr w:rsidR="00687C3F" w:rsidRPr="00C81E5C" w14:paraId="6D24E01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F53754"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584944"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Prof. Dr. Murat Hancı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FF6E94"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Kongre Başkanı, Nöroşirürji Bölümü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41D211"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İstanbul Üniversitesi Cerrahpaşa Tıp Fakültesi</w:t>
            </w:r>
          </w:p>
        </w:tc>
      </w:tr>
      <w:tr w:rsidR="00687C3F" w:rsidRPr="00C81E5C" w14:paraId="1AAECA3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B6C82C"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2A21C5"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Dr. Tevfik Bedirhan Üstün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5E379E"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Dünya Sağlık Örgütü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8872F3"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Dünya Sağlık Örgütü (WHO), Cenevre</w:t>
            </w:r>
          </w:p>
        </w:tc>
      </w:tr>
      <w:tr w:rsidR="00687C3F" w:rsidRPr="00C81E5C" w14:paraId="6A62DF6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907639"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14452B"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Carlos Mourao Soares da Costa Pereira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AE6201"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Mimar, Atölye Yürütücüsü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F2A2F9"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Instituto Superior Técnico, Lizbon</w:t>
            </w:r>
          </w:p>
        </w:tc>
      </w:tr>
      <w:tr w:rsidR="00687C3F" w:rsidRPr="00C81E5C" w14:paraId="1394934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2268E8"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lastRenderedPageBreak/>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1F8657"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Yrd. Doç. Dr. Mine Haşhaş Değertekin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718D67"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Mimar, Atölye Yürütücüsü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4A5B11"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Akademisyen</w:t>
            </w:r>
          </w:p>
        </w:tc>
      </w:tr>
      <w:tr w:rsidR="00687C3F" w:rsidRPr="00C81E5C" w14:paraId="51D4CFE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E337E1"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E37CD8"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Prof. Dr. İlgi Ertem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393699"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Çocuk Sağlığı ve Hastalıkları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F05409"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Ankara Üniversitesi</w:t>
            </w:r>
          </w:p>
        </w:tc>
      </w:tr>
      <w:tr w:rsidR="00687C3F" w:rsidRPr="00C81E5C" w14:paraId="03028BF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38F409"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F6E7AB"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Prof. Dr. Arzu Özdinçler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226244"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Fizik Tedavi ve Rehabilitasyon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2087B2"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İstanbul Üniversitesi</w:t>
            </w:r>
          </w:p>
        </w:tc>
      </w:tr>
      <w:tr w:rsidR="00687C3F" w:rsidRPr="00C81E5C" w14:paraId="01270AC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C01D1C"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296C40"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Doç. Dr. Belgin Erhan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2AC31E"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Fizik Tedavi ve Rehabilitasyon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8C3701"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İstanbul Fizik Tedavi Rehabilitasyon EAH</w:t>
            </w:r>
          </w:p>
        </w:tc>
      </w:tr>
      <w:tr w:rsidR="00687C3F" w:rsidRPr="00C81E5C" w14:paraId="3B7059F5"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D5B0A9"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E735F7"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Doç. Dr. Levent Yalçın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0DF941"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El ve Mikro Cerrahi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20191E"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El Cerrahisi Uzmanı</w:t>
            </w:r>
          </w:p>
        </w:tc>
      </w:tr>
      <w:tr w:rsidR="00687C3F" w:rsidRPr="00C81E5C" w14:paraId="5F0959A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37DF79"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850C22"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Prof. Dr. Turan Yıldırım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2F52C3"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İdare Hukuku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86D795"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Marmara Üniversitesi Hukuk Fakültesi</w:t>
            </w:r>
          </w:p>
        </w:tc>
      </w:tr>
      <w:tr w:rsidR="00687C3F" w:rsidRPr="00C81E5C" w14:paraId="4C2EEAB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C226EE"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5C2D36"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Doç. Dr. Pervin Somer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3F45AA"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Roma Hukuku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604475"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Kadir Has Üniversitesi Hukuk Fakültesi</w:t>
            </w:r>
          </w:p>
        </w:tc>
      </w:tr>
      <w:tr w:rsidR="00687C3F" w:rsidRPr="00C81E5C" w14:paraId="68B028E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F00AE9"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11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DF539B"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Yrd. Doç. Dr. Selda Çağlar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971550"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Hukuk Bilimleri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1953C9"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Trakya Üniversitesi</w:t>
            </w:r>
          </w:p>
        </w:tc>
      </w:tr>
      <w:tr w:rsidR="00687C3F" w:rsidRPr="00C81E5C" w14:paraId="5BACA35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1EDCF2"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12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0F0961"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Doç. Dr. Burak Tatlı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E7A36F"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Çocuk Nörolojisi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75A0F5"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Akademisyen</w:t>
            </w:r>
          </w:p>
        </w:tc>
      </w:tr>
      <w:tr w:rsidR="00687C3F" w:rsidRPr="00C81E5C" w14:paraId="310341D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03B76C"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13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A06A25"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Doç. Dr. Nazan Baykan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150B53"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Göz Hastalıkları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6028A0"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Akademisyen</w:t>
            </w:r>
          </w:p>
        </w:tc>
      </w:tr>
      <w:tr w:rsidR="00687C3F" w:rsidRPr="00C81E5C" w14:paraId="3A7A465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00B189"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14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A7C0F7"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Opr. Dr. Ömer Cenker Ilıcalı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A2A8A9"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Kulak Burun Boğaz Hastalıkları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2D2893"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Akademisyen</w:t>
            </w:r>
          </w:p>
        </w:tc>
      </w:tr>
      <w:tr w:rsidR="00687C3F" w:rsidRPr="00C81E5C" w14:paraId="503D8AE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E8BD75"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B93382"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Prof. Dr. Tuncay Centel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F9BB66"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Ortopedi ve Travmatoloji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97023C"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Akademisyen</w:t>
            </w:r>
          </w:p>
        </w:tc>
      </w:tr>
      <w:tr w:rsidR="00687C3F" w:rsidRPr="00C81E5C" w14:paraId="4925F75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063786"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16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8D02B1"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Uzm. Dr. Derya Soy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AD398A"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Fiziksel Tıp ve Rehabilitasyon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851290"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Akademisyen</w:t>
            </w:r>
          </w:p>
        </w:tc>
      </w:tr>
      <w:tr w:rsidR="00687C3F" w:rsidRPr="00C81E5C" w14:paraId="6CDF550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8E2343"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17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EBA1B2"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Doç. Dr. Gülseren Yücesoy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A71A22"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Kadın Hastalıkları ve Doğum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A2568E"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Akademisyen</w:t>
            </w:r>
          </w:p>
        </w:tc>
      </w:tr>
      <w:tr w:rsidR="00687C3F" w:rsidRPr="00C81E5C" w14:paraId="6F17553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CD1C3F"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18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C173BB"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Uzm. Dr. Rukiye Hayran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81946A"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Psikiyatri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278B4A"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Akademisyen</w:t>
            </w:r>
          </w:p>
        </w:tc>
      </w:tr>
      <w:tr w:rsidR="00687C3F" w:rsidRPr="00C81E5C" w14:paraId="25B6244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2C4BA8"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lastRenderedPageBreak/>
              <w:t>19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5F6CD5"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Dr. Gürkan Sert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DF0A83"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Tıp Etiği ve Hukuku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A302FB"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Akademisyen</w:t>
            </w:r>
          </w:p>
        </w:tc>
      </w:tr>
      <w:tr w:rsidR="00687C3F" w:rsidRPr="00C81E5C" w14:paraId="4A18779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9AF1D7"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20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3C9F77"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Tülay Aydın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BE9AAF"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Hukukçu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40E830"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Uzman</w:t>
            </w:r>
          </w:p>
        </w:tc>
      </w:tr>
      <w:tr w:rsidR="00687C3F" w:rsidRPr="00C81E5C" w14:paraId="1E07F35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B1BDBE"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21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C8F797"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Özlem Belir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CF4655"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Yüksek Mimar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C9E2A1"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Erişilebilirlik Uzmanı</w:t>
            </w:r>
          </w:p>
        </w:tc>
      </w:tr>
      <w:tr w:rsidR="00687C3F" w:rsidRPr="00C81E5C" w14:paraId="488A9B1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0FF098"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22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8DC316"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Behçet Envarlı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81E63D"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Oturum Başkanı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6AA00B"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Uzman</w:t>
            </w:r>
          </w:p>
        </w:tc>
      </w:tr>
      <w:tr w:rsidR="00687C3F" w:rsidRPr="00C81E5C" w14:paraId="7B5F7EE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6D8E91"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23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02FAC8"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Sami Arbak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5BCE02"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Teknoloji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FAE63C"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Sektör Temsilcisi</w:t>
            </w:r>
          </w:p>
        </w:tc>
      </w:tr>
      <w:tr w:rsidR="00687C3F" w:rsidRPr="00C81E5C" w14:paraId="6D05249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93A44E"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24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131615"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Av. Yasin Beceni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4303FE"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Avukat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FCCB04"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Hukukçu</w:t>
            </w:r>
          </w:p>
        </w:tc>
      </w:tr>
      <w:tr w:rsidR="00687C3F" w:rsidRPr="00C81E5C" w14:paraId="06905E8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593095"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25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A9B6D7"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Uzm. Dr. Engin Deniz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D859E8"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Çocuk Sağlığı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FDE03D"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Uzman</w:t>
            </w:r>
          </w:p>
        </w:tc>
      </w:tr>
      <w:tr w:rsidR="00687C3F" w:rsidRPr="00C81E5C" w14:paraId="54D6CF5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8716C4"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26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81401C"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Demet Gülaldı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854305"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Eğitim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68F049"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Uzman</w:t>
            </w:r>
          </w:p>
        </w:tc>
      </w:tr>
      <w:tr w:rsidR="00687C3F" w:rsidRPr="00C81E5C" w14:paraId="72BD2E8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DD7754"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27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37AC40"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Araş. Gör. Zeynep Erdil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D8122E"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Akademisyen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3E3D29"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Üniversite Temsilcisi</w:t>
            </w:r>
          </w:p>
        </w:tc>
      </w:tr>
      <w:tr w:rsidR="00687C3F" w:rsidRPr="00C81E5C" w14:paraId="7D15E6B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AFBD33"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28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FA2F9C"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Muammer Coşkun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014499"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Sosyal Güvenlik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B15BA7"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SGK</w:t>
            </w:r>
          </w:p>
        </w:tc>
      </w:tr>
      <w:tr w:rsidR="00687C3F" w:rsidRPr="00C81E5C" w14:paraId="7F79E48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41CF07"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29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B02ED1"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Yrd. Doç. Dr. İbrahim Subaşı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00B149"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İş Hukuku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9E218C"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Akademisyen</w:t>
            </w:r>
          </w:p>
        </w:tc>
      </w:tr>
      <w:tr w:rsidR="00687C3F" w:rsidRPr="00C81E5C" w14:paraId="54D1CDA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40113E"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30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E22C0C"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Resul Kurt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C0AEDC"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Çalışma Hayatı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01316B"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Uzman</w:t>
            </w:r>
          </w:p>
        </w:tc>
      </w:tr>
      <w:tr w:rsidR="00687C3F" w:rsidRPr="00C81E5C" w14:paraId="2AA2AA7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CC7723"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31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0334E9"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Süleyman Akbulut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119527"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Engelli Hakları Savunucusu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93D015"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Sivil Toplum Temsilcisi</w:t>
            </w:r>
          </w:p>
        </w:tc>
      </w:tr>
      <w:tr w:rsidR="00687C3F" w:rsidRPr="00C81E5C" w14:paraId="0935D4C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7191C9"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32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F2929A"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Şule Tüzül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EEFBD5"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Hukukçu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3FE4B6"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Uzman</w:t>
            </w:r>
          </w:p>
        </w:tc>
      </w:tr>
      <w:tr w:rsidR="00687C3F" w:rsidRPr="00C81E5C" w14:paraId="5116771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310579"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33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ABE6BA"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Tuğba Kara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BF131C"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İnsan Kaynakları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4CF317"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Özel Sektör</w:t>
            </w:r>
          </w:p>
        </w:tc>
      </w:tr>
      <w:tr w:rsidR="00687C3F" w:rsidRPr="00C81E5C" w14:paraId="338DD04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E3C755"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34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62EC21"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Ömer Yıldız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09AF8A"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Ulaşım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A01D38"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İstanbul Büyükşehir Belediyesi</w:t>
            </w:r>
          </w:p>
        </w:tc>
      </w:tr>
      <w:tr w:rsidR="00687C3F" w:rsidRPr="00C81E5C" w14:paraId="3F2B7F3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7AF819"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35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8CB08C"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Yalçın Eyigün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5DC00E"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Raylı Sistemler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9DA0B8"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İstanbul Ulaşım A.Ş.</w:t>
            </w:r>
          </w:p>
        </w:tc>
      </w:tr>
      <w:tr w:rsidR="00687C3F" w:rsidRPr="00C81E5C" w14:paraId="7D7E041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BB7E87"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lastRenderedPageBreak/>
              <w:t>36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F1C0F4"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Deniz Çağlayan Gümüş</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844E85"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Hukukçu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C53B3A"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Uzman</w:t>
            </w:r>
          </w:p>
        </w:tc>
      </w:tr>
      <w:tr w:rsidR="00687C3F" w:rsidRPr="00C81E5C" w14:paraId="10D3592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701FBA"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37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7E0B18"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Hakan Özgül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7C8078"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Sivil Toplum Temsilcisi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595309"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Engelli Hakları Alanı</w:t>
            </w:r>
          </w:p>
        </w:tc>
      </w:tr>
      <w:tr w:rsidR="00687C3F" w:rsidRPr="00C81E5C" w14:paraId="55098B2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0F5787"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38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9D9848"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Bülent Kelleci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E7CB83"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Görme Engelliler Alanı Uzmanı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7733C4" w14:textId="77777777" w:rsidR="00687C3F" w:rsidRPr="00C81E5C" w:rsidRDefault="00687C3F" w:rsidP="00687C3F">
            <w:pPr>
              <w:spacing w:after="0" w:line="240" w:lineRule="auto"/>
              <w:rPr>
                <w:rFonts w:ascii="Source Sans Pro" w:eastAsia="Times New Roman" w:hAnsi="Source Sans Pro" w:cs="Arial"/>
                <w:kern w:val="0"/>
                <w:lang w:eastAsia="tr-TR"/>
                <w14:ligatures w14:val="none"/>
              </w:rPr>
            </w:pPr>
            <w:r w:rsidRPr="00C81E5C">
              <w:rPr>
                <w:rFonts w:ascii="Source Sans Pro" w:eastAsia="Times New Roman" w:hAnsi="Source Sans Pro" w:cs="Arial"/>
                <w:kern w:val="0"/>
                <w:lang w:eastAsia="tr-TR"/>
                <w14:ligatures w14:val="none"/>
              </w:rPr>
              <w:t>Sivil Toplum Temsilcisi</w:t>
            </w:r>
          </w:p>
        </w:tc>
      </w:tr>
    </w:tbl>
    <w:p w14:paraId="4FDD7064" w14:textId="77777777" w:rsidR="00F85F11" w:rsidRPr="00C81E5C" w:rsidRDefault="00F85F11" w:rsidP="00F85F11">
      <w:pPr>
        <w:pStyle w:val="NormalWeb"/>
        <w:rPr>
          <w:rFonts w:ascii="Source Sans Pro" w:hAnsi="Source Sans Pro"/>
        </w:rPr>
      </w:pPr>
      <w:r w:rsidRPr="00C81E5C">
        <w:rPr>
          <w:rStyle w:val="Gl"/>
          <w:rFonts w:ascii="Source Sans Pro" w:hAnsi="Source Sans Pro"/>
        </w:rPr>
        <w:t>8.2.</w:t>
      </w:r>
      <w:r w:rsidRPr="00C81E5C">
        <w:rPr>
          <w:rFonts w:ascii="Source Sans Pro" w:hAnsi="Source Sans Pro"/>
        </w:rPr>
        <w:t xml:space="preserve"> Görsel Dokümantasyon</w:t>
      </w:r>
    </w:p>
    <w:p w14:paraId="73D8C4CB" w14:textId="77777777" w:rsidR="00F85F11" w:rsidRPr="00C81E5C" w:rsidRDefault="00F85F11" w:rsidP="00F85F11">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C81E5C">
        <w:rPr>
          <w:rStyle w:val="Gl"/>
          <w:rFonts w:ascii="Source Sans Pro" w:hAnsi="Source Sans Pro"/>
        </w:rPr>
        <w:t>8.3.</w:t>
      </w:r>
      <w:r w:rsidRPr="00C81E5C">
        <w:rPr>
          <w:rFonts w:ascii="Source Sans Pro" w:hAnsi="Source Sans Pro"/>
        </w:rPr>
        <w:t xml:space="preserve"> Destek Veren Kuruluşlar</w:t>
      </w:r>
      <w:r w:rsidRPr="00C81E5C">
        <w:rPr>
          <w:rFonts w:ascii="Source Sans Pro" w:eastAsia="Times New Roman" w:hAnsi="Source Sans Pro" w:cs="Times New Roman"/>
          <w:b/>
          <w:bCs/>
          <w:kern w:val="0"/>
          <w:lang w:eastAsia="tr-TR"/>
          <w14:ligatures w14:val="none"/>
        </w:rPr>
        <w:t xml:space="preserve"> </w:t>
      </w:r>
    </w:p>
    <w:p w14:paraId="415C2845" w14:textId="451CABCD" w:rsidR="00797AF9" w:rsidRPr="00C81E5C" w:rsidRDefault="00797AF9" w:rsidP="00F85F11">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C81E5C">
        <w:rPr>
          <w:rFonts w:ascii="Source Sans Pro" w:eastAsia="Times New Roman" w:hAnsi="Source Sans Pro" w:cs="Times New Roman"/>
          <w:b/>
          <w:bCs/>
          <w:kern w:val="0"/>
          <w:lang w:eastAsia="tr-TR"/>
          <w14:ligatures w14:val="none"/>
        </w:rPr>
        <w:t xml:space="preserve"> Sergi Katılımcıları</w:t>
      </w:r>
    </w:p>
    <w:p w14:paraId="0781BBD5" w14:textId="77777777" w:rsidR="00797AF9" w:rsidRPr="00C81E5C" w:rsidRDefault="00797AF9" w:rsidP="00797AF9">
      <w:pPr>
        <w:spacing w:before="100" w:beforeAutospacing="1" w:after="100" w:afterAutospacing="1" w:line="240" w:lineRule="auto"/>
        <w:rPr>
          <w:rFonts w:ascii="Source Sans Pro" w:eastAsia="Times New Roman" w:hAnsi="Source Sans Pro" w:cs="Times New Roman"/>
          <w:kern w:val="0"/>
          <w:lang w:eastAsia="tr-TR"/>
          <w14:ligatures w14:val="none"/>
        </w:rPr>
      </w:pPr>
      <w:r w:rsidRPr="00C81E5C">
        <w:rPr>
          <w:rFonts w:ascii="Source Sans Pro" w:eastAsia="Times New Roman" w:hAnsi="Source Sans Pro" w:cs="Times New Roman"/>
          <w:kern w:val="0"/>
          <w:lang w:eastAsia="tr-TR"/>
          <w14:ligatures w14:val="none"/>
        </w:rPr>
        <w:t>• Algoritma Medikal</w:t>
      </w:r>
      <w:r w:rsidRPr="00C81E5C">
        <w:rPr>
          <w:rFonts w:ascii="Source Sans Pro" w:eastAsia="Times New Roman" w:hAnsi="Source Sans Pro" w:cs="Times New Roman"/>
          <w:kern w:val="0"/>
          <w:lang w:eastAsia="tr-TR"/>
          <w14:ligatures w14:val="none"/>
        </w:rPr>
        <w:br/>
        <w:t>• Braille Teknik</w:t>
      </w:r>
      <w:r w:rsidRPr="00C81E5C">
        <w:rPr>
          <w:rFonts w:ascii="Source Sans Pro" w:eastAsia="Times New Roman" w:hAnsi="Source Sans Pro" w:cs="Times New Roman"/>
          <w:kern w:val="0"/>
          <w:lang w:eastAsia="tr-TR"/>
          <w14:ligatures w14:val="none"/>
        </w:rPr>
        <w:br/>
        <w:t>• Konut Asansör</w:t>
      </w:r>
      <w:r w:rsidRPr="00C81E5C">
        <w:rPr>
          <w:rFonts w:ascii="Source Sans Pro" w:eastAsia="Times New Roman" w:hAnsi="Source Sans Pro" w:cs="Times New Roman"/>
          <w:kern w:val="0"/>
          <w:lang w:eastAsia="tr-TR"/>
          <w14:ligatures w14:val="none"/>
        </w:rPr>
        <w:br/>
        <w:t>• Kurukahveci Mehmet Efendi</w:t>
      </w:r>
      <w:r w:rsidRPr="00C81E5C">
        <w:rPr>
          <w:rFonts w:ascii="Source Sans Pro" w:eastAsia="Times New Roman" w:hAnsi="Source Sans Pro" w:cs="Times New Roman"/>
          <w:kern w:val="0"/>
          <w:lang w:eastAsia="tr-TR"/>
          <w14:ligatures w14:val="none"/>
        </w:rPr>
        <w:br/>
        <w:t>• Ontex – Can Ped</w:t>
      </w:r>
      <w:r w:rsidRPr="00C81E5C">
        <w:rPr>
          <w:rFonts w:ascii="Source Sans Pro" w:eastAsia="Times New Roman" w:hAnsi="Source Sans Pro" w:cs="Times New Roman"/>
          <w:kern w:val="0"/>
          <w:lang w:eastAsia="tr-TR"/>
          <w14:ligatures w14:val="none"/>
        </w:rPr>
        <w:br/>
        <w:t>• Özgür Bedenler</w:t>
      </w:r>
      <w:r w:rsidRPr="00C81E5C">
        <w:rPr>
          <w:rFonts w:ascii="Source Sans Pro" w:eastAsia="Times New Roman" w:hAnsi="Source Sans Pro" w:cs="Times New Roman"/>
          <w:kern w:val="0"/>
          <w:lang w:eastAsia="tr-TR"/>
          <w14:ligatures w14:val="none"/>
        </w:rPr>
        <w:br/>
        <w:t>• Sinaps Sağlık</w:t>
      </w:r>
      <w:r w:rsidRPr="00C81E5C">
        <w:rPr>
          <w:rFonts w:ascii="Source Sans Pro" w:eastAsia="Times New Roman" w:hAnsi="Source Sans Pro" w:cs="Times New Roman"/>
          <w:kern w:val="0"/>
          <w:lang w:eastAsia="tr-TR"/>
          <w14:ligatures w14:val="none"/>
        </w:rPr>
        <w:br/>
        <w:t>• Yenibiriş</w:t>
      </w:r>
      <w:r w:rsidRPr="00C81E5C">
        <w:rPr>
          <w:rFonts w:ascii="Source Sans Pro" w:eastAsia="Times New Roman" w:hAnsi="Source Sans Pro" w:cs="Times New Roman"/>
          <w:kern w:val="0"/>
          <w:lang w:eastAsia="tr-TR"/>
          <w14:ligatures w14:val="none"/>
        </w:rPr>
        <w:br/>
        <w:t>• Beyoğlu Belediyesi Engelli Birimi</w:t>
      </w:r>
      <w:r w:rsidRPr="00C81E5C">
        <w:rPr>
          <w:rFonts w:ascii="Source Sans Pro" w:eastAsia="Times New Roman" w:hAnsi="Source Sans Pro" w:cs="Times New Roman"/>
          <w:kern w:val="0"/>
          <w:lang w:eastAsia="tr-TR"/>
          <w14:ligatures w14:val="none"/>
        </w:rPr>
        <w:br/>
        <w:t>• Bahçeşehir Üniversitesi KÜPKÖK Ar-Ge Birimi</w:t>
      </w:r>
      <w:r w:rsidRPr="00C81E5C">
        <w:rPr>
          <w:rFonts w:ascii="Source Sans Pro" w:eastAsia="Times New Roman" w:hAnsi="Source Sans Pro" w:cs="Times New Roman"/>
          <w:kern w:val="0"/>
          <w:lang w:eastAsia="tr-TR"/>
          <w14:ligatures w14:val="none"/>
        </w:rPr>
        <w:br/>
        <w:t>• Hemofili Derneği</w:t>
      </w:r>
      <w:r w:rsidRPr="00C81E5C">
        <w:rPr>
          <w:rFonts w:ascii="Source Sans Pro" w:eastAsia="Times New Roman" w:hAnsi="Source Sans Pro" w:cs="Times New Roman"/>
          <w:kern w:val="0"/>
          <w:lang w:eastAsia="tr-TR"/>
          <w14:ligatures w14:val="none"/>
        </w:rPr>
        <w:br/>
        <w:t>• Türkiye Kas Hastalıkları Derneği</w:t>
      </w:r>
      <w:r w:rsidRPr="00C81E5C">
        <w:rPr>
          <w:rFonts w:ascii="Source Sans Pro" w:eastAsia="Times New Roman" w:hAnsi="Source Sans Pro" w:cs="Times New Roman"/>
          <w:kern w:val="0"/>
          <w:lang w:eastAsia="tr-TR"/>
          <w14:ligatures w14:val="none"/>
        </w:rPr>
        <w:br/>
        <w:t>• Türkiye İşitme Konuşma Rehabilitasyon Vakfı</w:t>
      </w:r>
      <w:r w:rsidRPr="00C81E5C">
        <w:rPr>
          <w:rFonts w:ascii="Source Sans Pro" w:eastAsia="Times New Roman" w:hAnsi="Source Sans Pro" w:cs="Times New Roman"/>
          <w:kern w:val="0"/>
          <w:lang w:eastAsia="tr-TR"/>
          <w14:ligatures w14:val="none"/>
        </w:rPr>
        <w:br/>
        <w:t>• Tohum Otizm Vakfı</w:t>
      </w:r>
      <w:r w:rsidRPr="00C81E5C">
        <w:rPr>
          <w:rFonts w:ascii="Source Sans Pro" w:eastAsia="Times New Roman" w:hAnsi="Source Sans Pro" w:cs="Times New Roman"/>
          <w:kern w:val="0"/>
          <w:lang w:eastAsia="tr-TR"/>
          <w14:ligatures w14:val="none"/>
        </w:rPr>
        <w:br/>
        <w:t>• Özel Yıldız Çocuk Özel Eğitim ve Rehabilitasyon Merkezi</w:t>
      </w:r>
    </w:p>
    <w:p w14:paraId="013ADBF9" w14:textId="77777777" w:rsidR="00AD349D" w:rsidRPr="00C81E5C" w:rsidRDefault="00AD349D" w:rsidP="00AD349D">
      <w:pPr>
        <w:widowControl w:val="0"/>
        <w:autoSpaceDE w:val="0"/>
        <w:autoSpaceDN w:val="0"/>
        <w:spacing w:before="27" w:after="0" w:line="240" w:lineRule="auto"/>
        <w:ind w:left="21"/>
        <w:rPr>
          <w:rFonts w:ascii="Source Sans Pro" w:hAnsi="Source Sans Pro"/>
        </w:rPr>
      </w:pPr>
      <w:r w:rsidRPr="00C81E5C">
        <w:rPr>
          <w:rStyle w:val="Gl"/>
          <w:rFonts w:ascii="Source Sans Pro" w:hAnsi="Source Sans Pro"/>
        </w:rPr>
        <w:t>8.4.</w:t>
      </w:r>
      <w:r w:rsidRPr="00C81E5C">
        <w:rPr>
          <w:rFonts w:ascii="Source Sans Pro" w:hAnsi="Source Sans Pro"/>
        </w:rPr>
        <w:t xml:space="preserve"> Basın Yansımaları</w:t>
      </w:r>
    </w:p>
    <w:p w14:paraId="4A1581D9" w14:textId="77777777" w:rsidR="00AD349D" w:rsidRPr="00C81E5C" w:rsidRDefault="00AD349D" w:rsidP="00AD349D">
      <w:pPr>
        <w:spacing w:after="100" w:afterAutospacing="1" w:line="240" w:lineRule="auto"/>
        <w:outlineLvl w:val="2"/>
        <w:rPr>
          <w:rFonts w:ascii="Source Sans Pro" w:hAnsi="Source Sans Pro" w:cs="Avant Garde IT Cby BT"/>
          <w:b/>
          <w:bCs/>
          <w:color w:val="000000"/>
        </w:rPr>
      </w:pPr>
    </w:p>
    <w:p w14:paraId="362349FC" w14:textId="77777777" w:rsidR="00AD349D" w:rsidRPr="00C81E5C" w:rsidRDefault="00AD349D" w:rsidP="00AD349D">
      <w:pPr>
        <w:spacing w:after="100" w:afterAutospacing="1" w:line="240" w:lineRule="auto"/>
        <w:outlineLvl w:val="2"/>
        <w:rPr>
          <w:rFonts w:ascii="Source Sans Pro" w:hAnsi="Source Sans Pro" w:cs="Avant Garde IT Cby BT"/>
          <w:b/>
          <w:bCs/>
          <w:color w:val="000000"/>
        </w:rPr>
      </w:pPr>
      <w:r w:rsidRPr="00C81E5C">
        <w:rPr>
          <w:rFonts w:ascii="Source Sans Pro" w:hAnsi="Source Sans Pro" w:cs="Avant Garde IT Cby BT"/>
          <w:b/>
          <w:bCs/>
          <w:color w:val="000000"/>
        </w:rPr>
        <w:t xml:space="preserve">8.5 </w:t>
      </w:r>
      <w:r w:rsidRPr="00C81E5C">
        <w:rPr>
          <w:rFonts w:ascii="Source Sans Pro" w:hAnsi="Source Sans Pro" w:cs="Avant Garde IT Cby BT"/>
          <w:color w:val="000000"/>
        </w:rPr>
        <w:t>Fotoğraflar</w:t>
      </w:r>
    </w:p>
    <w:p w14:paraId="746847A3" w14:textId="77777777" w:rsidR="00797AF9" w:rsidRPr="00C81E5C" w:rsidRDefault="00797AF9" w:rsidP="00687C3F">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p>
    <w:p w14:paraId="5EF50C39" w14:textId="77777777" w:rsidR="00797AF9" w:rsidRPr="00C81E5C" w:rsidRDefault="00797AF9" w:rsidP="00687C3F">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p>
    <w:p w14:paraId="0D884F70" w14:textId="77777777" w:rsidR="00797AF9" w:rsidRPr="00C81E5C" w:rsidRDefault="00797AF9" w:rsidP="00687C3F">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p>
    <w:p w14:paraId="18907620" w14:textId="0C92D3ED" w:rsidR="00687C3F" w:rsidRPr="00C81E5C" w:rsidRDefault="00687C3F" w:rsidP="00687C3F">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p>
    <w:sectPr w:rsidR="00687C3F" w:rsidRPr="00C81E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Avant Garde IT Cby BT">
    <w:altName w:val="Calibri"/>
    <w:panose1 w:val="00000000000000000000"/>
    <w:charset w:val="A2"/>
    <w:family w:val="swiss"/>
    <w:notTrueType/>
    <w:pitch w:val="default"/>
    <w:sig w:usb0="00000007" w:usb1="00000000" w:usb2="00000000" w:usb3="00000000" w:csb0="000000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3369E"/>
    <w:multiLevelType w:val="multilevel"/>
    <w:tmpl w:val="04E64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568DA"/>
    <w:multiLevelType w:val="multilevel"/>
    <w:tmpl w:val="9F842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995980"/>
    <w:multiLevelType w:val="multilevel"/>
    <w:tmpl w:val="833A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F07184"/>
    <w:multiLevelType w:val="multilevel"/>
    <w:tmpl w:val="2F10D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566880"/>
    <w:multiLevelType w:val="multilevel"/>
    <w:tmpl w:val="92566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4F4994"/>
    <w:multiLevelType w:val="multilevel"/>
    <w:tmpl w:val="F5009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DD70DE"/>
    <w:multiLevelType w:val="multilevel"/>
    <w:tmpl w:val="7CAEB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CA77EB"/>
    <w:multiLevelType w:val="multilevel"/>
    <w:tmpl w:val="82929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383410"/>
    <w:multiLevelType w:val="multilevel"/>
    <w:tmpl w:val="02B40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C4791A"/>
    <w:multiLevelType w:val="multilevel"/>
    <w:tmpl w:val="72103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745DD7"/>
    <w:multiLevelType w:val="multilevel"/>
    <w:tmpl w:val="BA14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04174D"/>
    <w:multiLevelType w:val="multilevel"/>
    <w:tmpl w:val="24D0B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CB7422"/>
    <w:multiLevelType w:val="multilevel"/>
    <w:tmpl w:val="FDD43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9FD262F"/>
    <w:multiLevelType w:val="multilevel"/>
    <w:tmpl w:val="35463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A37F0F"/>
    <w:multiLevelType w:val="multilevel"/>
    <w:tmpl w:val="6BD2D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6903376">
    <w:abstractNumId w:val="14"/>
  </w:num>
  <w:num w:numId="2" w16cid:durableId="1290816785">
    <w:abstractNumId w:val="7"/>
  </w:num>
  <w:num w:numId="3" w16cid:durableId="1703823698">
    <w:abstractNumId w:val="10"/>
  </w:num>
  <w:num w:numId="4" w16cid:durableId="1482236488">
    <w:abstractNumId w:val="2"/>
  </w:num>
  <w:num w:numId="5" w16cid:durableId="1285381845">
    <w:abstractNumId w:val="9"/>
  </w:num>
  <w:num w:numId="6" w16cid:durableId="735738240">
    <w:abstractNumId w:val="11"/>
  </w:num>
  <w:num w:numId="7" w16cid:durableId="494880522">
    <w:abstractNumId w:val="13"/>
  </w:num>
  <w:num w:numId="8" w16cid:durableId="1632902813">
    <w:abstractNumId w:val="0"/>
  </w:num>
  <w:num w:numId="9" w16cid:durableId="688798097">
    <w:abstractNumId w:val="6"/>
  </w:num>
  <w:num w:numId="10" w16cid:durableId="817921694">
    <w:abstractNumId w:val="4"/>
  </w:num>
  <w:num w:numId="11" w16cid:durableId="934216394">
    <w:abstractNumId w:val="12"/>
  </w:num>
  <w:num w:numId="12" w16cid:durableId="1043481272">
    <w:abstractNumId w:val="1"/>
  </w:num>
  <w:num w:numId="13" w16cid:durableId="1018121622">
    <w:abstractNumId w:val="5"/>
  </w:num>
  <w:num w:numId="14" w16cid:durableId="1967351271">
    <w:abstractNumId w:val="3"/>
  </w:num>
  <w:num w:numId="15" w16cid:durableId="4447398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439"/>
    <w:rsid w:val="0003057B"/>
    <w:rsid w:val="00031AC1"/>
    <w:rsid w:val="000B6D98"/>
    <w:rsid w:val="000E653F"/>
    <w:rsid w:val="001336C0"/>
    <w:rsid w:val="001766B5"/>
    <w:rsid w:val="001A4EAE"/>
    <w:rsid w:val="001C333A"/>
    <w:rsid w:val="001E2066"/>
    <w:rsid w:val="002523D4"/>
    <w:rsid w:val="00283226"/>
    <w:rsid w:val="002F28FD"/>
    <w:rsid w:val="00356018"/>
    <w:rsid w:val="003A5819"/>
    <w:rsid w:val="003C57AA"/>
    <w:rsid w:val="003E7F7C"/>
    <w:rsid w:val="00402C35"/>
    <w:rsid w:val="00405DBD"/>
    <w:rsid w:val="0043029A"/>
    <w:rsid w:val="00484FB2"/>
    <w:rsid w:val="004A329A"/>
    <w:rsid w:val="004A398F"/>
    <w:rsid w:val="004B67CA"/>
    <w:rsid w:val="005379A7"/>
    <w:rsid w:val="00552473"/>
    <w:rsid w:val="00591736"/>
    <w:rsid w:val="005A3649"/>
    <w:rsid w:val="005C49C4"/>
    <w:rsid w:val="005C538F"/>
    <w:rsid w:val="005E5996"/>
    <w:rsid w:val="005E5C8E"/>
    <w:rsid w:val="005E6E5B"/>
    <w:rsid w:val="00602AFB"/>
    <w:rsid w:val="00617C5E"/>
    <w:rsid w:val="006355DB"/>
    <w:rsid w:val="00652A1C"/>
    <w:rsid w:val="00676864"/>
    <w:rsid w:val="00687C3F"/>
    <w:rsid w:val="00687EEC"/>
    <w:rsid w:val="006B3E54"/>
    <w:rsid w:val="006C32BD"/>
    <w:rsid w:val="006D3151"/>
    <w:rsid w:val="006F42C0"/>
    <w:rsid w:val="00703E59"/>
    <w:rsid w:val="007308BC"/>
    <w:rsid w:val="0077197B"/>
    <w:rsid w:val="00797AF9"/>
    <w:rsid w:val="007A1265"/>
    <w:rsid w:val="007B3ACA"/>
    <w:rsid w:val="007D65EA"/>
    <w:rsid w:val="0082205B"/>
    <w:rsid w:val="00837CFC"/>
    <w:rsid w:val="008A08DE"/>
    <w:rsid w:val="008B7439"/>
    <w:rsid w:val="008C3FDC"/>
    <w:rsid w:val="00905023"/>
    <w:rsid w:val="0097669D"/>
    <w:rsid w:val="00995BF7"/>
    <w:rsid w:val="00A11472"/>
    <w:rsid w:val="00A20B00"/>
    <w:rsid w:val="00AA44C2"/>
    <w:rsid w:val="00AD2DA8"/>
    <w:rsid w:val="00AD349D"/>
    <w:rsid w:val="00AD5554"/>
    <w:rsid w:val="00AF7DC4"/>
    <w:rsid w:val="00B32450"/>
    <w:rsid w:val="00B769BE"/>
    <w:rsid w:val="00C37ED6"/>
    <w:rsid w:val="00C4184F"/>
    <w:rsid w:val="00C81D45"/>
    <w:rsid w:val="00C81E5C"/>
    <w:rsid w:val="00C83BD0"/>
    <w:rsid w:val="00C93D03"/>
    <w:rsid w:val="00CE40B3"/>
    <w:rsid w:val="00CF1DA1"/>
    <w:rsid w:val="00D13DAD"/>
    <w:rsid w:val="00D14094"/>
    <w:rsid w:val="00D774C0"/>
    <w:rsid w:val="00D9452D"/>
    <w:rsid w:val="00E22023"/>
    <w:rsid w:val="00E74D56"/>
    <w:rsid w:val="00E966A7"/>
    <w:rsid w:val="00F42538"/>
    <w:rsid w:val="00F506EF"/>
    <w:rsid w:val="00F63460"/>
    <w:rsid w:val="00F6615C"/>
    <w:rsid w:val="00F85F11"/>
    <w:rsid w:val="00FE5B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CCB8F"/>
  <w15:chartTrackingRefBased/>
  <w15:docId w15:val="{D0F54592-DB29-4230-B500-9AED8E6FB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B74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B74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B743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B743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B743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B743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B743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B743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B743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B743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B743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B743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B743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B743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B743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B743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B743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B7439"/>
    <w:rPr>
      <w:rFonts w:eastAsiaTheme="majorEastAsia" w:cstheme="majorBidi"/>
      <w:color w:val="272727" w:themeColor="text1" w:themeTint="D8"/>
    </w:rPr>
  </w:style>
  <w:style w:type="paragraph" w:styleId="KonuBal">
    <w:name w:val="Title"/>
    <w:basedOn w:val="Normal"/>
    <w:next w:val="Normal"/>
    <w:link w:val="KonuBalChar"/>
    <w:uiPriority w:val="10"/>
    <w:qFormat/>
    <w:rsid w:val="008B74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B743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B743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B743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B743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B7439"/>
    <w:rPr>
      <w:i/>
      <w:iCs/>
      <w:color w:val="404040" w:themeColor="text1" w:themeTint="BF"/>
    </w:rPr>
  </w:style>
  <w:style w:type="paragraph" w:styleId="ListeParagraf">
    <w:name w:val="List Paragraph"/>
    <w:basedOn w:val="Normal"/>
    <w:uiPriority w:val="34"/>
    <w:qFormat/>
    <w:rsid w:val="008B7439"/>
    <w:pPr>
      <w:ind w:left="720"/>
      <w:contextualSpacing/>
    </w:pPr>
  </w:style>
  <w:style w:type="character" w:styleId="GlVurgulama">
    <w:name w:val="Intense Emphasis"/>
    <w:basedOn w:val="VarsaylanParagrafYazTipi"/>
    <w:uiPriority w:val="21"/>
    <w:qFormat/>
    <w:rsid w:val="008B7439"/>
    <w:rPr>
      <w:i/>
      <w:iCs/>
      <w:color w:val="0F4761" w:themeColor="accent1" w:themeShade="BF"/>
    </w:rPr>
  </w:style>
  <w:style w:type="paragraph" w:styleId="GlAlnt">
    <w:name w:val="Intense Quote"/>
    <w:basedOn w:val="Normal"/>
    <w:next w:val="Normal"/>
    <w:link w:val="GlAlntChar"/>
    <w:uiPriority w:val="30"/>
    <w:qFormat/>
    <w:rsid w:val="008B74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B7439"/>
    <w:rPr>
      <w:i/>
      <w:iCs/>
      <w:color w:val="0F4761" w:themeColor="accent1" w:themeShade="BF"/>
    </w:rPr>
  </w:style>
  <w:style w:type="character" w:styleId="GlBavuru">
    <w:name w:val="Intense Reference"/>
    <w:basedOn w:val="VarsaylanParagrafYazTipi"/>
    <w:uiPriority w:val="32"/>
    <w:qFormat/>
    <w:rsid w:val="008B7439"/>
    <w:rPr>
      <w:b/>
      <w:bCs/>
      <w:smallCaps/>
      <w:color w:val="0F4761" w:themeColor="accent1" w:themeShade="BF"/>
      <w:spacing w:val="5"/>
    </w:rPr>
  </w:style>
  <w:style w:type="table" w:styleId="TabloKlavuzu">
    <w:name w:val="Table Grid"/>
    <w:basedOn w:val="NormalTablo"/>
    <w:uiPriority w:val="39"/>
    <w:rsid w:val="00687C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E966A7"/>
    <w:rPr>
      <w:b/>
      <w:bCs/>
    </w:rPr>
  </w:style>
  <w:style w:type="character" w:styleId="Vurgu">
    <w:name w:val="Emphasis"/>
    <w:basedOn w:val="VarsaylanParagrafYazTipi"/>
    <w:uiPriority w:val="20"/>
    <w:qFormat/>
    <w:rsid w:val="00E966A7"/>
    <w:rPr>
      <w:i/>
      <w:iCs/>
    </w:rPr>
  </w:style>
  <w:style w:type="paragraph" w:customStyle="1" w:styleId="isselectedend">
    <w:name w:val="isselectedend"/>
    <w:basedOn w:val="Normal"/>
    <w:rsid w:val="00031AC1"/>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styleId="NormalWeb">
    <w:name w:val="Normal (Web)"/>
    <w:basedOn w:val="Normal"/>
    <w:uiPriority w:val="99"/>
    <w:unhideWhenUsed/>
    <w:rsid w:val="00031AC1"/>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86B55-99AB-41FB-B435-52F3161D3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13</Pages>
  <Words>3710</Words>
  <Characters>21149</Characters>
  <Application>Microsoft Office Word</Application>
  <DocSecurity>0</DocSecurity>
  <Lines>176</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sandıkyapan</dc:creator>
  <cp:keywords/>
  <dc:description/>
  <cp:lastModifiedBy>seyhan sandıkyapan</cp:lastModifiedBy>
  <cp:revision>56</cp:revision>
  <dcterms:created xsi:type="dcterms:W3CDTF">2026-06-13T11:32:00Z</dcterms:created>
  <dcterms:modified xsi:type="dcterms:W3CDTF">2026-06-22T20:46:00Z</dcterms:modified>
</cp:coreProperties>
</file>